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7694" w:rsidRDefault="00507694" w14:paraId="7ADB3CDB" w14:textId="77777777">
      <w:bookmarkStart w:name="_GoBack" w:id="0"/>
    </w:p>
    <w:tbl>
      <w:tblPr>
        <w:tblStyle w:val="a8"/>
        <w:bidiVisual/>
        <w:tblW w:w="8820" w:type="dxa"/>
        <w:jc w:val="center"/>
        <w:tblLook w:val="01E0" w:firstRow="1" w:lastRow="1" w:firstColumn="1" w:lastColumn="1" w:noHBand="0" w:noVBand="0"/>
      </w:tblPr>
      <w:tblGrid>
        <w:gridCol w:w="923"/>
        <w:gridCol w:w="3219"/>
        <w:gridCol w:w="4678"/>
      </w:tblGrid>
      <w:tr w:rsidRPr="00822550" w:rsidR="00507694" w14:paraId="2973495F" w14:textId="77777777">
        <w:trPr>
          <w:trHeight w:val="295"/>
          <w:jc w:val="center"/>
        </w:trPr>
        <w:tc>
          <w:tcPr>
            <w:tcW w:w="923" w:type="dxa"/>
            <w:tcBorders>
              <w:top w:val="nil"/>
              <w:left w:val="nil"/>
              <w:bottom w:val="nil"/>
              <w:right w:val="nil"/>
            </w:tcBorders>
          </w:tcPr>
          <w:p w:rsidRPr="00822550" w:rsidR="00507694" w:rsidRDefault="00D33BE7" w14:paraId="47BA9512" w14:textId="77777777">
            <w:pPr>
              <w:jc w:val="both"/>
              <w:rPr>
                <w:rFonts w:ascii="David" w:hAnsi="David"/>
                <w:sz w:val="26"/>
                <w:szCs w:val="26"/>
              </w:rPr>
            </w:pPr>
            <w:r>
              <w:rPr>
                <w:rFonts w:hint="cs" w:ascii="David" w:hAnsi="David"/>
                <w:sz w:val="26"/>
                <w:szCs w:val="26"/>
                <w:rtl/>
              </w:rPr>
              <w:t>ל</w:t>
            </w:r>
            <w:r w:rsidRPr="00822550" w:rsidR="00684E84">
              <w:rPr>
                <w:rFonts w:ascii="David" w:hAnsi="David"/>
                <w:sz w:val="26"/>
                <w:szCs w:val="26"/>
                <w:rtl/>
              </w:rPr>
              <w:t xml:space="preserve">פני </w:t>
            </w:r>
          </w:p>
        </w:tc>
        <w:tc>
          <w:tcPr>
            <w:tcW w:w="7897" w:type="dxa"/>
            <w:gridSpan w:val="2"/>
            <w:tcBorders>
              <w:top w:val="nil"/>
              <w:left w:val="nil"/>
              <w:bottom w:val="nil"/>
              <w:right w:val="nil"/>
            </w:tcBorders>
          </w:tcPr>
          <w:p w:rsidRPr="00822550" w:rsidR="00507694" w:rsidRDefault="006C2095" w14:paraId="5BF5A296" w14:textId="77777777">
            <w:pPr>
              <w:rPr>
                <w:rFonts w:ascii="David" w:hAnsi="David"/>
                <w:b/>
                <w:bCs/>
                <w:sz w:val="26"/>
                <w:szCs w:val="26"/>
                <w:rtl/>
              </w:rPr>
            </w:pPr>
            <w:r w:rsidRPr="00822550">
              <w:rPr>
                <w:rFonts w:ascii="David" w:hAnsi="David"/>
                <w:b/>
                <w:bCs/>
                <w:sz w:val="26"/>
                <w:szCs w:val="26"/>
                <w:rtl/>
              </w:rPr>
              <w:t>כבוד</w:t>
            </w:r>
            <w:r w:rsidRPr="00822550" w:rsidR="00684E84">
              <w:rPr>
                <w:rFonts w:ascii="David" w:hAnsi="David"/>
                <w:b/>
                <w:bCs/>
                <w:sz w:val="26"/>
                <w:szCs w:val="26"/>
                <w:rtl/>
              </w:rPr>
              <w:t xml:space="preserve"> ה</w:t>
            </w:r>
            <w:sdt>
              <w:sdtPr>
                <w:rPr>
                  <w:rFonts w:ascii="David" w:hAnsi="David"/>
                  <w:sz w:val="26"/>
                  <w:szCs w:val="26"/>
                  <w:rtl/>
                </w:rPr>
                <w:alias w:val="1574"/>
                <w:tag w:val="1574"/>
                <w:id w:val="-1615122647"/>
                <w:text w:multiLine="1"/>
              </w:sdtPr>
              <w:sdtEndPr/>
              <w:sdtContent>
                <w:r>
                  <w:rPr>
                    <w:rFonts w:ascii="David" w:hAnsi="David"/>
                    <w:b/>
                    <w:bCs/>
                    <w:sz w:val="26"/>
                    <w:szCs w:val="26"/>
                    <w:rtl/>
                  </w:rPr>
                  <w:t>שופט</w:t>
                </w:r>
              </w:sdtContent>
            </w:sdt>
            <w:r w:rsidRPr="00822550" w:rsidR="00684E84">
              <w:rPr>
                <w:rFonts w:ascii="David" w:hAnsi="David"/>
                <w:b/>
                <w:bCs/>
                <w:sz w:val="26"/>
                <w:szCs w:val="26"/>
                <w:rtl/>
              </w:rPr>
              <w:t xml:space="preserve">  </w:t>
            </w:r>
            <w:sdt>
              <w:sdtPr>
                <w:rPr>
                  <w:rFonts w:ascii="David" w:hAnsi="David"/>
                  <w:sz w:val="26"/>
                  <w:szCs w:val="26"/>
                  <w:rtl/>
                </w:rPr>
                <w:alias w:val="1573"/>
                <w:tag w:val="1573"/>
                <w:id w:val="-1715807626"/>
                <w:text w:multiLine="1"/>
              </w:sdtPr>
              <w:sdtEndPr/>
              <w:sdtContent>
                <w:r>
                  <w:rPr>
                    <w:rFonts w:ascii="David" w:hAnsi="David"/>
                    <w:b/>
                    <w:bCs/>
                    <w:sz w:val="26"/>
                    <w:szCs w:val="26"/>
                    <w:rtl/>
                  </w:rPr>
                  <w:t>עמית בר</w:t>
                </w:r>
              </w:sdtContent>
            </w:sdt>
          </w:p>
          <w:p w:rsidRPr="00822550" w:rsidR="00507694" w:rsidRDefault="00507694" w14:paraId="796B4688" w14:textId="77777777">
            <w:pPr>
              <w:rPr>
                <w:rFonts w:ascii="David" w:hAnsi="David"/>
                <w:sz w:val="26"/>
                <w:szCs w:val="26"/>
                <w:rtl/>
              </w:rPr>
            </w:pPr>
          </w:p>
          <w:p w:rsidRPr="00822550" w:rsidR="00507694" w:rsidRDefault="00507694" w14:paraId="237DBAC8" w14:textId="77777777">
            <w:pPr>
              <w:jc w:val="both"/>
              <w:rPr>
                <w:rFonts w:ascii="David" w:hAnsi="David"/>
                <w:sz w:val="26"/>
                <w:szCs w:val="26"/>
              </w:rPr>
            </w:pPr>
          </w:p>
        </w:tc>
      </w:tr>
      <w:tr w:rsidRPr="00822550" w:rsidR="00507694" w:rsidTr="000F2247" w14:paraId="586250BC" w14:textId="77777777">
        <w:trPr>
          <w:trHeight w:val="355"/>
          <w:jc w:val="center"/>
        </w:trPr>
        <w:tc>
          <w:tcPr>
            <w:tcW w:w="923" w:type="dxa"/>
            <w:tcBorders>
              <w:top w:val="nil"/>
              <w:left w:val="nil"/>
              <w:bottom w:val="nil"/>
              <w:right w:val="nil"/>
            </w:tcBorders>
          </w:tcPr>
          <w:p w:rsidRPr="00822550" w:rsidR="00507694" w:rsidRDefault="00684E84" w14:paraId="46D29CA0" w14:textId="77777777">
            <w:pPr>
              <w:jc w:val="both"/>
              <w:rPr>
                <w:rFonts w:ascii="David" w:hAnsi="David"/>
                <w:sz w:val="26"/>
                <w:szCs w:val="26"/>
              </w:rPr>
            </w:pPr>
            <w:r w:rsidRPr="00822550">
              <w:rPr>
                <w:rFonts w:ascii="David" w:hAnsi="David"/>
                <w:sz w:val="26"/>
                <w:szCs w:val="26"/>
                <w:rtl/>
              </w:rPr>
              <w:t>בעניין:</w:t>
            </w:r>
          </w:p>
        </w:tc>
        <w:tc>
          <w:tcPr>
            <w:tcW w:w="3219" w:type="dxa"/>
            <w:tcBorders>
              <w:top w:val="nil"/>
              <w:left w:val="nil"/>
              <w:bottom w:val="nil"/>
              <w:right w:val="nil"/>
            </w:tcBorders>
          </w:tcPr>
          <w:p w:rsidR="000F2247" w:rsidP="000F2247" w:rsidRDefault="000F2247" w14:paraId="18CF7B2C" w14:textId="626B938D">
            <w:pPr>
              <w:suppressLineNumbers/>
            </w:pPr>
            <w:r w:rsidRPr="000F2247">
              <w:rPr>
                <w:rFonts w:hint="cs" w:ascii="Arial" w:hAnsi="Arial"/>
                <w:b/>
                <w:bCs/>
                <w:sz w:val="26"/>
                <w:szCs w:val="26"/>
                <w:rtl/>
              </w:rPr>
              <w:t>ה</w:t>
            </w:r>
            <w:sdt>
              <w:sdtPr>
                <w:rPr>
                  <w:rFonts w:hint="cs"/>
                  <w:rtl/>
                </w:rPr>
                <w:alias w:val="1180"/>
                <w:tag w:val="1180"/>
                <w:id w:val="637458750"/>
                <w:text w:multiLine="1"/>
              </w:sdtPr>
              <w:sdtEndPr/>
              <w:sdtContent>
                <w:r>
                  <w:rPr>
                    <w:rFonts w:ascii="Arial" w:hAnsi="Arial"/>
                    <w:b/>
                    <w:bCs/>
                    <w:sz w:val="26"/>
                    <w:szCs w:val="26"/>
                    <w:rtl/>
                  </w:rPr>
                  <w:t>מאשימה</w:t>
                </w:r>
                <w:r w:rsidR="00E157BE">
                  <w:rPr>
                    <w:rFonts w:hint="cs"/>
                    <w:rtl/>
                  </w:rPr>
                  <w:t>:</w:t>
                </w:r>
              </w:sdtContent>
            </w:sdt>
          </w:p>
          <w:p w:rsidRPr="000F2247" w:rsidR="00507694" w:rsidP="003E0C9F" w:rsidRDefault="00507694" w14:paraId="6AB500AD" w14:textId="77777777">
            <w:pPr>
              <w:rPr>
                <w:rFonts w:ascii="David" w:hAnsi="David"/>
                <w:sz w:val="26"/>
                <w:szCs w:val="26"/>
              </w:rPr>
            </w:pPr>
          </w:p>
        </w:tc>
        <w:tc>
          <w:tcPr>
            <w:tcW w:w="4678" w:type="dxa"/>
            <w:tcBorders>
              <w:top w:val="nil"/>
              <w:left w:val="nil"/>
              <w:bottom w:val="nil"/>
              <w:right w:val="nil"/>
            </w:tcBorders>
            <w:vAlign w:val="center"/>
          </w:tcPr>
          <w:p w:rsidR="000F2247" w:rsidP="000F2247" w:rsidRDefault="000F7399" w14:paraId="3CE7E7CE" w14:textId="10D55005">
            <w:pPr>
              <w:suppressLineNumbers/>
            </w:pPr>
            <w:sdt>
              <w:sdtPr>
                <w:rPr>
                  <w:rFonts w:ascii="Arial" w:hAnsi="Arial"/>
                  <w:b/>
                  <w:bCs/>
                  <w:sz w:val="26"/>
                  <w:szCs w:val="26"/>
                  <w:rtl/>
                </w:rPr>
                <w:alias w:val="3151"/>
                <w:tag w:val="3151"/>
                <w:id w:val="1166218717"/>
                <w:placeholder>
                  <w:docPart w:val="779E22585710421C8C89FB185AEA4F29"/>
                </w:placeholder>
                <w:text w:multiLine="1"/>
              </w:sdtPr>
              <w:sdtEndPr/>
              <w:sdtContent>
                <w:r w:rsidR="00D33BE7">
                  <w:rPr>
                    <w:rFonts w:ascii="Arial" w:hAnsi="Arial"/>
                    <w:b/>
                    <w:bCs/>
                    <w:sz w:val="26"/>
                    <w:szCs w:val="26"/>
                    <w:rtl/>
                  </w:rPr>
                  <w:t>מדינת ישראל</w:t>
                </w:r>
              </w:sdtContent>
            </w:sdt>
            <w:r w:rsidR="009705CC">
              <w:rPr>
                <w:rFonts w:hint="cs" w:ascii="Arial" w:hAnsi="Arial"/>
                <w:b/>
                <w:bCs/>
                <w:sz w:val="26"/>
                <w:szCs w:val="26"/>
                <w:rtl/>
              </w:rPr>
              <w:t xml:space="preserve"> </w:t>
            </w:r>
          </w:p>
          <w:p w:rsidRPr="000F2247" w:rsidR="00507694" w:rsidP="000F2247" w:rsidRDefault="00507694" w14:paraId="27B4A673" w14:textId="77777777">
            <w:pPr>
              <w:rPr>
                <w:rFonts w:ascii="David" w:hAnsi="David"/>
                <w:sz w:val="26"/>
                <w:szCs w:val="26"/>
              </w:rPr>
            </w:pPr>
          </w:p>
        </w:tc>
      </w:tr>
      <w:tr w:rsidRPr="00822550" w:rsidR="00507694" w14:paraId="005459DC" w14:textId="77777777">
        <w:trPr>
          <w:trHeight w:val="355"/>
          <w:jc w:val="center"/>
        </w:trPr>
        <w:tc>
          <w:tcPr>
            <w:tcW w:w="923" w:type="dxa"/>
            <w:tcBorders>
              <w:top w:val="nil"/>
              <w:left w:val="nil"/>
              <w:bottom w:val="nil"/>
              <w:right w:val="nil"/>
            </w:tcBorders>
          </w:tcPr>
          <w:p w:rsidRPr="00822550" w:rsidR="00507694" w:rsidRDefault="00507694" w14:paraId="4EC016A9" w14:textId="77777777">
            <w:pPr>
              <w:jc w:val="both"/>
              <w:rPr>
                <w:rFonts w:ascii="David" w:hAnsi="David"/>
                <w:sz w:val="26"/>
                <w:szCs w:val="26"/>
                <w:rtl/>
              </w:rPr>
            </w:pPr>
          </w:p>
        </w:tc>
        <w:tc>
          <w:tcPr>
            <w:tcW w:w="7897" w:type="dxa"/>
            <w:gridSpan w:val="2"/>
            <w:tcBorders>
              <w:top w:val="nil"/>
              <w:left w:val="nil"/>
              <w:bottom w:val="nil"/>
              <w:right w:val="nil"/>
            </w:tcBorders>
          </w:tcPr>
          <w:p w:rsidRPr="00822550" w:rsidR="00507694" w:rsidRDefault="00507694" w14:paraId="3A322D7B" w14:textId="77777777">
            <w:pPr>
              <w:jc w:val="center"/>
              <w:rPr>
                <w:rFonts w:ascii="David" w:hAnsi="David"/>
                <w:b/>
                <w:bCs/>
                <w:sz w:val="26"/>
                <w:szCs w:val="26"/>
                <w:rtl/>
              </w:rPr>
            </w:pPr>
          </w:p>
          <w:p w:rsidRPr="00822550" w:rsidR="00507694" w:rsidRDefault="00684E84" w14:paraId="3207AA97" w14:textId="77777777">
            <w:pPr>
              <w:jc w:val="center"/>
              <w:rPr>
                <w:rFonts w:ascii="David" w:hAnsi="David"/>
                <w:b/>
                <w:bCs/>
                <w:sz w:val="26"/>
                <w:szCs w:val="26"/>
                <w:rtl/>
              </w:rPr>
            </w:pPr>
            <w:r w:rsidRPr="00822550">
              <w:rPr>
                <w:rFonts w:ascii="David" w:hAnsi="David"/>
                <w:b/>
                <w:bCs/>
                <w:sz w:val="26"/>
                <w:szCs w:val="26"/>
                <w:rtl/>
              </w:rPr>
              <w:t>נגד</w:t>
            </w:r>
          </w:p>
          <w:p w:rsidRPr="00822550" w:rsidR="00507694" w:rsidRDefault="00507694" w14:paraId="6B2833B3" w14:textId="77777777">
            <w:pPr>
              <w:jc w:val="both"/>
              <w:rPr>
                <w:rFonts w:ascii="David" w:hAnsi="David"/>
                <w:sz w:val="26"/>
                <w:szCs w:val="26"/>
              </w:rPr>
            </w:pPr>
          </w:p>
        </w:tc>
      </w:tr>
      <w:tr w:rsidRPr="00822550" w:rsidR="00507694" w:rsidTr="000F2247" w14:paraId="44E29CD7" w14:textId="77777777">
        <w:trPr>
          <w:trHeight w:val="355"/>
          <w:jc w:val="center"/>
        </w:trPr>
        <w:tc>
          <w:tcPr>
            <w:tcW w:w="923" w:type="dxa"/>
            <w:tcBorders>
              <w:top w:val="nil"/>
              <w:left w:val="nil"/>
              <w:bottom w:val="nil"/>
              <w:right w:val="nil"/>
            </w:tcBorders>
          </w:tcPr>
          <w:p w:rsidRPr="00822550" w:rsidR="00507694" w:rsidP="003E0C9F" w:rsidRDefault="00507694" w14:paraId="3F07FBE7" w14:textId="77777777">
            <w:pPr>
              <w:rPr>
                <w:rFonts w:ascii="David" w:hAnsi="David"/>
                <w:sz w:val="26"/>
                <w:szCs w:val="26"/>
                <w:rtl/>
              </w:rPr>
            </w:pPr>
          </w:p>
        </w:tc>
        <w:tc>
          <w:tcPr>
            <w:tcW w:w="3219" w:type="dxa"/>
            <w:tcBorders>
              <w:top w:val="nil"/>
              <w:left w:val="nil"/>
              <w:bottom w:val="nil"/>
              <w:right w:val="nil"/>
            </w:tcBorders>
          </w:tcPr>
          <w:p w:rsidRPr="000F2247" w:rsidR="00507694" w:rsidP="003E0C9F" w:rsidRDefault="000F2247" w14:paraId="3057A27D" w14:textId="05CB5C81">
            <w:pPr>
              <w:rPr>
                <w:rFonts w:ascii="Arial" w:hAnsi="Arial"/>
                <w:b/>
                <w:bCs/>
                <w:sz w:val="26"/>
                <w:szCs w:val="26"/>
                <w:rtl/>
              </w:rPr>
            </w:pPr>
            <w:r w:rsidRPr="000F2247">
              <w:rPr>
                <w:rFonts w:ascii="Arial" w:hAnsi="Arial"/>
                <w:b/>
                <w:bCs/>
                <w:sz w:val="26"/>
                <w:szCs w:val="26"/>
                <w:rtl/>
              </w:rPr>
              <w:t>ה</w:t>
            </w:r>
            <w:sdt>
              <w:sdtPr>
                <w:rPr>
                  <w:rFonts w:ascii="Arial" w:hAnsi="Arial"/>
                  <w:b/>
                  <w:bCs/>
                  <w:sz w:val="26"/>
                  <w:szCs w:val="26"/>
                  <w:rtl/>
                </w:rPr>
                <w:alias w:val="1184"/>
                <w:tag w:val="1184"/>
                <w:id w:val="-1508059094"/>
                <w:text w:multiLine="1"/>
              </w:sdtPr>
              <w:sdtEndPr/>
              <w:sdtContent>
                <w:r>
                  <w:rPr>
                    <w:rFonts w:ascii="Arial" w:hAnsi="Arial"/>
                    <w:b/>
                    <w:bCs/>
                    <w:sz w:val="26"/>
                    <w:szCs w:val="26"/>
                    <w:rtl/>
                  </w:rPr>
                  <w:t>נאשם</w:t>
                </w:r>
                <w:r w:rsidR="00E157BE">
                  <w:rPr>
                    <w:rFonts w:hint="cs" w:ascii="Arial" w:hAnsi="Arial"/>
                    <w:b/>
                    <w:bCs/>
                    <w:sz w:val="26"/>
                    <w:szCs w:val="26"/>
                    <w:rtl/>
                  </w:rPr>
                  <w:t>:</w:t>
                </w:r>
              </w:sdtContent>
            </w:sdt>
          </w:p>
        </w:tc>
        <w:tc>
          <w:tcPr>
            <w:tcW w:w="4678" w:type="dxa"/>
            <w:tcBorders>
              <w:top w:val="nil"/>
              <w:left w:val="nil"/>
              <w:bottom w:val="nil"/>
              <w:right w:val="nil"/>
            </w:tcBorders>
            <w:vAlign w:val="center"/>
          </w:tcPr>
          <w:p w:rsidR="00E157BE" w:rsidP="000F2247" w:rsidRDefault="000F7399" w14:paraId="45AC8D2F" w14:textId="717756F6">
            <w:pPr>
              <w:suppressLineNumbers/>
              <w:rPr>
                <w:rFonts w:ascii="Arial" w:hAnsi="Arial"/>
                <w:b/>
                <w:bCs/>
                <w:sz w:val="26"/>
                <w:szCs w:val="26"/>
                <w:rtl/>
              </w:rPr>
            </w:pPr>
            <w:sdt>
              <w:sdtPr>
                <w:rPr>
                  <w:rFonts w:ascii="Arial" w:hAnsi="Arial"/>
                  <w:b/>
                  <w:bCs/>
                  <w:sz w:val="26"/>
                  <w:szCs w:val="26"/>
                  <w:rtl/>
                </w:rPr>
                <w:alias w:val="3152"/>
                <w:tag w:val="3152"/>
                <w:id w:val="-1346628691"/>
                <w:placeholder>
                  <w:docPart w:val="010484D989C74E84A895BCF1D17B4C1C"/>
                </w:placeholder>
                <w:text w:multiLine="1"/>
              </w:sdtPr>
              <w:sdtEndPr/>
              <w:sdtContent>
                <w:r w:rsidR="00D33BE7">
                  <w:rPr>
                    <w:rFonts w:ascii="Arial" w:hAnsi="Arial"/>
                    <w:b/>
                    <w:bCs/>
                    <w:sz w:val="26"/>
                    <w:szCs w:val="26"/>
                    <w:rtl/>
                  </w:rPr>
                  <w:t>חאלד קזמאר (עציר)</w:t>
                </w:r>
              </w:sdtContent>
            </w:sdt>
            <w:r w:rsidR="009705CC">
              <w:rPr>
                <w:rFonts w:hint="cs" w:ascii="Arial" w:hAnsi="Arial"/>
                <w:b/>
                <w:bCs/>
                <w:sz w:val="26"/>
                <w:szCs w:val="26"/>
                <w:rtl/>
              </w:rPr>
              <w:t xml:space="preserve"> </w:t>
            </w:r>
            <w:r w:rsidR="00E157BE">
              <w:rPr>
                <w:rFonts w:hint="cs" w:ascii="Arial" w:hAnsi="Arial"/>
                <w:b/>
                <w:bCs/>
                <w:sz w:val="26"/>
                <w:szCs w:val="26"/>
                <w:rtl/>
              </w:rPr>
              <w:t>ת"ז 321698854</w:t>
            </w:r>
          </w:p>
          <w:p w:rsidR="000F2247" w:rsidP="000F2247" w:rsidRDefault="009705CC" w14:paraId="2D0167E8" w14:textId="2CC0C2FD">
            <w:pPr>
              <w:suppressLineNumbers/>
            </w:pPr>
            <w:r>
              <w:rPr>
                <w:rFonts w:ascii="Arial" w:hAnsi="Arial"/>
                <w:b/>
                <w:bCs/>
                <w:sz w:val="26"/>
                <w:szCs w:val="26"/>
                <w:rtl/>
              </w:rPr>
              <w:t>ע"י ב"כ עוה"ד</w:t>
            </w:r>
            <w:r w:rsidRPr="00AC76F1" w:rsidR="00E157BE">
              <w:rPr>
                <w:rFonts w:hint="cs" w:ascii="Arial" w:hAnsi="Arial"/>
                <w:b/>
                <w:bCs/>
                <w:sz w:val="26"/>
                <w:szCs w:val="26"/>
                <w:rtl/>
              </w:rPr>
              <w:t xml:space="preserve"> </w:t>
            </w:r>
            <w:r w:rsidR="005C0CDE">
              <w:rPr>
                <w:rFonts w:hint="cs" w:ascii="Arial" w:hAnsi="Arial"/>
                <w:b/>
                <w:bCs/>
                <w:sz w:val="26"/>
                <w:szCs w:val="26"/>
                <w:rtl/>
              </w:rPr>
              <w:t>עבדאללה עודה</w:t>
            </w:r>
          </w:p>
          <w:p w:rsidRPr="000F2247" w:rsidR="00507694" w:rsidP="000F2247" w:rsidRDefault="00507694" w14:paraId="29FC0899" w14:textId="77777777">
            <w:pPr>
              <w:rPr>
                <w:rFonts w:ascii="David" w:hAnsi="David"/>
                <w:sz w:val="26"/>
                <w:szCs w:val="26"/>
              </w:rPr>
            </w:pPr>
          </w:p>
        </w:tc>
      </w:tr>
      <w:tr w:rsidRPr="00822550" w:rsidR="00507694" w:rsidTr="000F2247" w14:paraId="69A9565B" w14:textId="77777777">
        <w:trPr>
          <w:trHeight w:val="355"/>
          <w:jc w:val="center"/>
        </w:trPr>
        <w:tc>
          <w:tcPr>
            <w:tcW w:w="923" w:type="dxa"/>
            <w:tcBorders>
              <w:top w:val="nil"/>
              <w:left w:val="nil"/>
              <w:bottom w:val="nil"/>
              <w:right w:val="nil"/>
            </w:tcBorders>
          </w:tcPr>
          <w:p w:rsidRPr="00822550" w:rsidR="00507694" w:rsidRDefault="00507694" w14:paraId="44A7B3FB" w14:textId="77777777">
            <w:pPr>
              <w:jc w:val="both"/>
              <w:rPr>
                <w:rFonts w:ascii="David" w:hAnsi="David"/>
                <w:sz w:val="26"/>
                <w:szCs w:val="26"/>
                <w:rtl/>
              </w:rPr>
            </w:pPr>
          </w:p>
        </w:tc>
        <w:tc>
          <w:tcPr>
            <w:tcW w:w="3219" w:type="dxa"/>
            <w:tcBorders>
              <w:top w:val="nil"/>
              <w:left w:val="nil"/>
              <w:bottom w:val="nil"/>
              <w:right w:val="nil"/>
            </w:tcBorders>
          </w:tcPr>
          <w:p w:rsidRPr="00822550" w:rsidR="00507694" w:rsidRDefault="00507694" w14:paraId="70B06FC9" w14:textId="77777777">
            <w:pPr>
              <w:jc w:val="both"/>
              <w:rPr>
                <w:rFonts w:ascii="David" w:hAnsi="David"/>
                <w:sz w:val="26"/>
                <w:szCs w:val="26"/>
                <w:rtl/>
              </w:rPr>
            </w:pPr>
          </w:p>
        </w:tc>
        <w:tc>
          <w:tcPr>
            <w:tcW w:w="4678" w:type="dxa"/>
            <w:tcBorders>
              <w:top w:val="nil"/>
              <w:left w:val="nil"/>
              <w:bottom w:val="nil"/>
              <w:right w:val="nil"/>
            </w:tcBorders>
          </w:tcPr>
          <w:p w:rsidRPr="00822550" w:rsidR="00507694" w:rsidRDefault="00507694" w14:paraId="3BBD566D" w14:textId="77777777">
            <w:pPr>
              <w:jc w:val="right"/>
              <w:rPr>
                <w:rFonts w:ascii="David" w:hAnsi="David"/>
                <w:sz w:val="26"/>
                <w:szCs w:val="26"/>
              </w:rPr>
            </w:pPr>
          </w:p>
        </w:tc>
      </w:tr>
    </w:tbl>
    <w:p w:rsidRPr="00822550" w:rsidR="00507694" w:rsidRDefault="00507694" w14:paraId="2062DB32" w14:textId="77777777">
      <w:pPr>
        <w:rPr>
          <w:sz w:val="26"/>
          <w:szCs w:val="26"/>
        </w:rPr>
      </w:pPr>
    </w:p>
    <w:tbl>
      <w:tblPr>
        <w:tblStyle w:val="a8"/>
        <w:bidiVisual/>
        <w:tblW w:w="8820" w:type="dxa"/>
        <w:jc w:val="center"/>
        <w:tblLook w:val="01E0" w:firstRow="1" w:lastRow="1" w:firstColumn="1" w:lastColumn="1" w:noHBand="0" w:noVBand="0"/>
      </w:tblPr>
      <w:tblGrid>
        <w:gridCol w:w="8820"/>
      </w:tblGrid>
      <w:tr w:rsidR="00507694" w14:paraId="3F7B6056" w14:textId="77777777">
        <w:trPr>
          <w:trHeight w:val="355"/>
          <w:jc w:val="center"/>
        </w:trPr>
        <w:tc>
          <w:tcPr>
            <w:tcW w:w="8820" w:type="dxa"/>
            <w:tcBorders>
              <w:top w:val="nil"/>
              <w:left w:val="nil"/>
              <w:bottom w:val="nil"/>
              <w:right w:val="nil"/>
            </w:tcBorders>
          </w:tcPr>
          <w:p w:rsidRPr="000454A8" w:rsidR="00507694" w:rsidRDefault="00684E84" w14:paraId="0B7FC37E" w14:textId="77777777">
            <w:pPr>
              <w:jc w:val="center"/>
              <w:rPr>
                <w:rFonts w:ascii="David" w:hAnsi="David"/>
                <w:sz w:val="32"/>
                <w:szCs w:val="32"/>
                <w:u w:val="single"/>
                <w:rtl/>
              </w:rPr>
            </w:pPr>
            <w:r w:rsidRPr="000454A8">
              <w:rPr>
                <w:rFonts w:ascii="David" w:hAnsi="David"/>
                <w:b/>
                <w:bCs/>
                <w:sz w:val="32"/>
                <w:szCs w:val="32"/>
                <w:u w:val="single"/>
                <w:rtl/>
              </w:rPr>
              <w:t>גזר דין</w:t>
            </w:r>
          </w:p>
        </w:tc>
      </w:tr>
    </w:tbl>
    <w:p w:rsidRPr="000F2247" w:rsidR="00507694" w:rsidRDefault="00507694" w14:paraId="7B2B997B" w14:textId="77777777">
      <w:pPr>
        <w:rPr>
          <w:rFonts w:ascii="Arial" w:hAnsi="Arial"/>
          <w:b/>
          <w:bCs/>
          <w:sz w:val="26"/>
          <w:szCs w:val="26"/>
          <w:rtl/>
        </w:rPr>
      </w:pPr>
    </w:p>
    <w:p w:rsidRPr="00E157BE" w:rsidR="00507694" w:rsidRDefault="00507694" w14:paraId="52AC0682" w14:textId="77777777">
      <w:pPr>
        <w:rPr>
          <w:rFonts w:ascii="David" w:hAnsi="David"/>
          <w:b/>
          <w:bCs/>
          <w:sz w:val="22"/>
          <w:szCs w:val="22"/>
          <w:rtl/>
        </w:rPr>
      </w:pPr>
    </w:p>
    <w:p w:rsidRPr="005C0CDE" w:rsidR="005C0CDE" w:rsidP="005C0CDE" w:rsidRDefault="005C0CDE" w14:paraId="658EFA12" w14:textId="77777777">
      <w:pPr>
        <w:spacing w:after="160" w:line="360" w:lineRule="auto"/>
        <w:ind w:left="84"/>
        <w:contextualSpacing/>
        <w:jc w:val="both"/>
        <w:rPr>
          <w:rFonts w:ascii="David" w:hAnsi="David"/>
          <w:sz w:val="22"/>
          <w:szCs w:val="22"/>
        </w:rPr>
      </w:pPr>
      <w:r w:rsidRPr="005C0CDE">
        <w:rPr>
          <w:rFonts w:ascii="David" w:hAnsi="David"/>
          <w:b/>
          <w:bCs/>
          <w:sz w:val="22"/>
          <w:szCs w:val="22"/>
          <w:u w:val="single"/>
          <w:rtl/>
        </w:rPr>
        <w:t xml:space="preserve">הנאשם הורשע על פי הודאתו בביצוע העבירות הבאות: </w:t>
      </w:r>
      <w:r w:rsidRPr="005C0CDE">
        <w:rPr>
          <w:rFonts w:ascii="David" w:hAnsi="David"/>
          <w:sz w:val="22"/>
          <w:szCs w:val="22"/>
          <w:rtl/>
        </w:rPr>
        <w:t>נהיגה בזמן פסילה - פסילת בימ"ש, נהיגה ללא רישיון נהיגה - מעולם לא הוציא, ונהיגה ברכב ללא ביטוח.</w:t>
      </w:r>
    </w:p>
    <w:p w:rsidRPr="00E157BE" w:rsidR="00E157BE" w:rsidP="00E157BE" w:rsidRDefault="00E157BE" w14:paraId="7BD68230" w14:textId="77777777">
      <w:pPr>
        <w:spacing w:after="160" w:line="360" w:lineRule="auto"/>
        <w:ind w:left="84"/>
        <w:contextualSpacing/>
        <w:jc w:val="both"/>
        <w:rPr>
          <w:rFonts w:ascii="David" w:hAnsi="David"/>
          <w:b/>
          <w:bCs/>
          <w:color w:val="FF0000"/>
          <w:sz w:val="22"/>
          <w:szCs w:val="22"/>
          <w:u w:val="single"/>
          <w:rtl/>
        </w:rPr>
      </w:pPr>
    </w:p>
    <w:p w:rsidRPr="00E157BE" w:rsidR="00E157BE" w:rsidP="00E157BE" w:rsidRDefault="00E157BE" w14:paraId="6F4D5DDA" w14:textId="77777777">
      <w:pPr>
        <w:spacing w:after="160" w:line="360" w:lineRule="auto"/>
        <w:ind w:left="84"/>
        <w:contextualSpacing/>
        <w:jc w:val="both"/>
        <w:rPr>
          <w:rFonts w:ascii="David" w:hAnsi="David"/>
          <w:b/>
          <w:bCs/>
          <w:sz w:val="22"/>
          <w:szCs w:val="22"/>
          <w:u w:val="single"/>
          <w:rtl/>
        </w:rPr>
      </w:pPr>
      <w:r w:rsidRPr="00E157BE">
        <w:rPr>
          <w:rFonts w:ascii="David" w:hAnsi="David"/>
          <w:b/>
          <w:bCs/>
          <w:sz w:val="22"/>
          <w:szCs w:val="22"/>
          <w:u w:val="single"/>
          <w:rtl/>
        </w:rPr>
        <w:t>הנאשם הורשע על פי הודאתו בעבירות המיוחסות לו בכתב האישום</w:t>
      </w:r>
    </w:p>
    <w:p w:rsidRPr="00E157BE" w:rsidR="00E157BE" w:rsidP="00E157BE" w:rsidRDefault="00E157BE" w14:paraId="06165C20" w14:textId="77777777">
      <w:pPr>
        <w:spacing w:after="160" w:line="360" w:lineRule="auto"/>
        <w:ind w:left="84"/>
        <w:contextualSpacing/>
        <w:jc w:val="both"/>
        <w:rPr>
          <w:rFonts w:ascii="David" w:hAnsi="David"/>
          <w:sz w:val="22"/>
          <w:szCs w:val="22"/>
        </w:rPr>
      </w:pPr>
      <w:r w:rsidRPr="00E157BE">
        <w:rPr>
          <w:rFonts w:ascii="David" w:hAnsi="David"/>
          <w:sz w:val="22"/>
          <w:szCs w:val="22"/>
          <w:rtl/>
        </w:rPr>
        <w:t>על פי המפורט בכתב האישום,</w:t>
      </w:r>
      <w:r w:rsidRPr="00E157BE">
        <w:rPr>
          <w:rFonts w:ascii="David" w:hAnsi="David"/>
          <w:b/>
          <w:bCs/>
          <w:sz w:val="22"/>
          <w:szCs w:val="22"/>
          <w:rtl/>
        </w:rPr>
        <w:t xml:space="preserve"> </w:t>
      </w:r>
      <w:r w:rsidRPr="00E157BE">
        <w:rPr>
          <w:rFonts w:ascii="David" w:hAnsi="David"/>
          <w:sz w:val="22"/>
          <w:szCs w:val="22"/>
          <w:rtl/>
        </w:rPr>
        <w:t>בתאריך 24.10.2022 נפסל הנאשם בנוכחותו בתיק פ"ל 12148-06-22  מלקבל או להחזיק רישיון נהיגה לתקופה של 6 שנים.</w:t>
      </w:r>
    </w:p>
    <w:p w:rsidRPr="00E157BE" w:rsidR="00E157BE" w:rsidP="00E157BE" w:rsidRDefault="00E157BE" w14:paraId="22D8E8B5" w14:textId="77777777">
      <w:pPr>
        <w:spacing w:after="160" w:line="360" w:lineRule="auto"/>
        <w:ind w:left="84"/>
        <w:contextualSpacing/>
        <w:jc w:val="both"/>
        <w:rPr>
          <w:rFonts w:ascii="David" w:hAnsi="David"/>
          <w:sz w:val="22"/>
          <w:szCs w:val="22"/>
          <w:rtl/>
        </w:rPr>
      </w:pPr>
      <w:r w:rsidRPr="00E157BE">
        <w:rPr>
          <w:rFonts w:ascii="David" w:hAnsi="David"/>
          <w:sz w:val="22"/>
          <w:szCs w:val="22"/>
          <w:rtl/>
        </w:rPr>
        <w:t>בתאריך 09.06.2025 בשעה 21:10 או בסמוך לכך, בכביש 55, נהג הנאשם ברכב מ.ר 3974838, בסמוך למעבר אליהו.</w:t>
      </w:r>
    </w:p>
    <w:p w:rsidRPr="00E157BE" w:rsidR="00E157BE" w:rsidP="00E157BE" w:rsidRDefault="00E157BE" w14:paraId="76641A41" w14:textId="77777777">
      <w:pPr>
        <w:spacing w:after="160" w:line="360" w:lineRule="auto"/>
        <w:ind w:left="84"/>
        <w:contextualSpacing/>
        <w:jc w:val="both"/>
        <w:rPr>
          <w:rFonts w:ascii="David" w:hAnsi="David"/>
          <w:sz w:val="22"/>
          <w:szCs w:val="22"/>
          <w:rtl/>
        </w:rPr>
      </w:pPr>
      <w:r w:rsidRPr="00E157BE">
        <w:rPr>
          <w:rFonts w:ascii="David" w:hAnsi="David"/>
          <w:sz w:val="22"/>
          <w:szCs w:val="22"/>
          <w:rtl/>
        </w:rPr>
        <w:t>אותה העת נהג הנאשם ברכב בהיותו פסול לנהיגה ביודעין, הנאשם נהג ברכב בהיותו בלתי מורשה לנהיגה, שעה שלא הוציא רישיון נהיגה מעולם וללא פוליסת ביטוח בת תוקף.</w:t>
      </w:r>
    </w:p>
    <w:p w:rsidRPr="00E157BE" w:rsidR="00E157BE" w:rsidP="00E157BE" w:rsidRDefault="00E157BE" w14:paraId="795019C9" w14:textId="77777777">
      <w:pPr>
        <w:spacing w:after="160" w:line="360" w:lineRule="auto"/>
        <w:ind w:left="84"/>
        <w:contextualSpacing/>
        <w:jc w:val="both"/>
        <w:rPr>
          <w:rFonts w:ascii="David" w:hAnsi="David"/>
          <w:color w:val="7030A0"/>
          <w:sz w:val="22"/>
          <w:szCs w:val="22"/>
          <w:rtl/>
        </w:rPr>
      </w:pPr>
    </w:p>
    <w:p w:rsidRPr="00E157BE" w:rsidR="00E157BE" w:rsidP="00E157BE" w:rsidRDefault="00E157BE" w14:paraId="10FA1CB3" w14:textId="77777777">
      <w:pPr>
        <w:spacing w:after="160" w:line="360" w:lineRule="auto"/>
        <w:ind w:left="84"/>
        <w:contextualSpacing/>
        <w:jc w:val="both"/>
        <w:rPr>
          <w:rFonts w:ascii="David" w:hAnsi="David"/>
          <w:b/>
          <w:bCs/>
          <w:sz w:val="22"/>
          <w:szCs w:val="22"/>
          <w:u w:val="single"/>
          <w:rtl/>
        </w:rPr>
      </w:pPr>
    </w:p>
    <w:p w:rsidRPr="00E157BE" w:rsidR="00E157BE" w:rsidP="00E157BE" w:rsidRDefault="00E157BE" w14:paraId="662BA90F" w14:textId="77777777">
      <w:pPr>
        <w:spacing w:after="160" w:line="360" w:lineRule="auto"/>
        <w:ind w:left="84"/>
        <w:contextualSpacing/>
        <w:jc w:val="both"/>
        <w:rPr>
          <w:rFonts w:ascii="David" w:hAnsi="David"/>
          <w:b/>
          <w:bCs/>
          <w:sz w:val="22"/>
          <w:szCs w:val="22"/>
          <w:u w:val="single"/>
          <w:rtl/>
        </w:rPr>
      </w:pPr>
      <w:r w:rsidRPr="00E157BE">
        <w:rPr>
          <w:rFonts w:ascii="David" w:hAnsi="David"/>
          <w:b/>
          <w:bCs/>
          <w:sz w:val="22"/>
          <w:szCs w:val="22"/>
          <w:u w:val="single"/>
          <w:rtl/>
        </w:rPr>
        <w:t>הסדר הכרונולוגי.</w:t>
      </w:r>
    </w:p>
    <w:p w:rsidRPr="00E157BE" w:rsidR="00E157BE" w:rsidP="00E157BE" w:rsidRDefault="00E157BE" w14:paraId="3401A0D5" w14:textId="77777777">
      <w:pPr>
        <w:spacing w:line="360" w:lineRule="auto"/>
        <w:jc w:val="both"/>
        <w:rPr>
          <w:rFonts w:ascii="David" w:hAnsi="David"/>
          <w:noProof/>
          <w:sz w:val="22"/>
          <w:szCs w:val="22"/>
        </w:rPr>
      </w:pPr>
      <w:r w:rsidRPr="00E157BE">
        <w:rPr>
          <w:rFonts w:ascii="David" w:hAnsi="David"/>
          <w:noProof/>
          <w:sz w:val="22"/>
          <w:szCs w:val="22"/>
          <w:rtl/>
        </w:rPr>
        <w:t xml:space="preserve">ביום 15.7.25 הודה והורשע הנאשם במיוחס לו בכתב האישום. </w:t>
      </w:r>
    </w:p>
    <w:p w:rsidRPr="00E157BE" w:rsidR="00E157BE" w:rsidP="00E157BE" w:rsidRDefault="00E157BE" w14:paraId="3D83D2F0" w14:textId="77777777">
      <w:pPr>
        <w:spacing w:line="360" w:lineRule="auto"/>
        <w:jc w:val="both"/>
        <w:rPr>
          <w:rFonts w:ascii="David" w:hAnsi="David"/>
          <w:noProof/>
          <w:sz w:val="22"/>
          <w:szCs w:val="22"/>
          <w:rtl/>
        </w:rPr>
      </w:pPr>
      <w:r w:rsidRPr="00E157BE">
        <w:rPr>
          <w:rFonts w:ascii="David" w:hAnsi="David"/>
          <w:noProof/>
          <w:sz w:val="22"/>
          <w:szCs w:val="22"/>
          <w:rtl/>
        </w:rPr>
        <w:t>כמו כן, במועד זה הנאשם נשלח לצורך קבלת תסקיר התאמה לבית משפט קהילתי וזאת לאחר בקשתו.</w:t>
      </w:r>
    </w:p>
    <w:p w:rsidRPr="00E157BE" w:rsidR="00E157BE" w:rsidP="00E157BE" w:rsidRDefault="00E157BE" w14:paraId="05400693" w14:textId="77777777">
      <w:pPr>
        <w:spacing w:line="360" w:lineRule="auto"/>
        <w:jc w:val="both"/>
        <w:rPr>
          <w:rFonts w:ascii="David" w:hAnsi="David"/>
          <w:noProof/>
          <w:sz w:val="22"/>
          <w:szCs w:val="22"/>
          <w:rtl/>
        </w:rPr>
      </w:pPr>
      <w:r w:rsidRPr="00E157BE">
        <w:rPr>
          <w:rFonts w:ascii="David" w:hAnsi="David"/>
          <w:noProof/>
          <w:sz w:val="22"/>
          <w:szCs w:val="22"/>
          <w:rtl/>
        </w:rPr>
        <w:t>ביום 12.8.25 התקבל תסקיר שירות המבחן לצורך התאמת הנאשם לבית משפט קהילתי לפיו נמצא כי הנאשם אינו מתאים למסלול זה של בית המשפט הקהילתי.</w:t>
      </w:r>
    </w:p>
    <w:p w:rsidRPr="00E157BE" w:rsidR="00E157BE" w:rsidP="00E157BE" w:rsidRDefault="00E157BE" w14:paraId="0448F086" w14:textId="77777777">
      <w:pPr>
        <w:spacing w:line="360" w:lineRule="auto"/>
        <w:jc w:val="both"/>
        <w:rPr>
          <w:rFonts w:ascii="David" w:hAnsi="David"/>
          <w:noProof/>
          <w:sz w:val="22"/>
          <w:szCs w:val="22"/>
          <w:rtl/>
        </w:rPr>
      </w:pPr>
      <w:r w:rsidRPr="00E157BE">
        <w:rPr>
          <w:rFonts w:ascii="David" w:hAnsi="David"/>
          <w:noProof/>
          <w:sz w:val="22"/>
          <w:szCs w:val="22"/>
          <w:rtl/>
        </w:rPr>
        <w:t xml:space="preserve"> ביום 8.9.25, בדיון בבית המשפט, ביקש הנאשם ובא כוחו דחייה לצורך איתור חלופה חדשה שתאפשר שילובו בבית משפט קהילתי. בית המשפט העניק הזדמנות אחרונה לבדיקת אפשרות שחרורו לחלופת מעצר/מעצר בפקא"ל למטרה זו.</w:t>
      </w:r>
    </w:p>
    <w:p w:rsidRPr="00E157BE" w:rsidR="00E157BE" w:rsidP="00E157BE" w:rsidRDefault="00E157BE" w14:paraId="7D400437" w14:textId="77777777">
      <w:pPr>
        <w:spacing w:line="360" w:lineRule="auto"/>
        <w:jc w:val="both"/>
        <w:rPr>
          <w:rFonts w:ascii="David" w:hAnsi="David"/>
          <w:noProof/>
          <w:sz w:val="22"/>
          <w:szCs w:val="22"/>
          <w:rtl/>
        </w:rPr>
      </w:pPr>
      <w:r w:rsidRPr="00E157BE">
        <w:rPr>
          <w:rFonts w:ascii="David" w:hAnsi="David"/>
          <w:noProof/>
          <w:sz w:val="22"/>
          <w:szCs w:val="22"/>
          <w:rtl/>
        </w:rPr>
        <w:t xml:space="preserve">בשלב זה עבר המשיב לחלופת מעצר באיזוק אלקטרוני ונבדקה שוב אפשרות התאמתו לשילובו בבית משפט קהילתי. </w:t>
      </w:r>
    </w:p>
    <w:p w:rsidRPr="00E157BE" w:rsidR="00E157BE" w:rsidP="00E157BE" w:rsidRDefault="00E157BE" w14:paraId="1BEEB362" w14:textId="77777777">
      <w:pPr>
        <w:spacing w:line="360" w:lineRule="auto"/>
        <w:jc w:val="both"/>
        <w:rPr>
          <w:rFonts w:ascii="David" w:hAnsi="David"/>
          <w:noProof/>
          <w:sz w:val="22"/>
          <w:szCs w:val="22"/>
          <w:rtl/>
        </w:rPr>
      </w:pPr>
      <w:r w:rsidRPr="00E157BE">
        <w:rPr>
          <w:rFonts w:ascii="David" w:hAnsi="David"/>
          <w:noProof/>
          <w:sz w:val="22"/>
          <w:szCs w:val="22"/>
          <w:rtl/>
        </w:rPr>
        <w:lastRenderedPageBreak/>
        <w:t xml:space="preserve">ביום 24.11.25, התקיים דיון ביחס לשילובו של הנאשם בבית משפט קהילתי. המאשימה התנגדה לשילוב הנאשם בבית משפט קהילתי, ובין היתר הפנתה למידע מודיעיני.  </w:t>
      </w:r>
    </w:p>
    <w:p w:rsidRPr="00E157BE" w:rsidR="00E157BE" w:rsidP="00E157BE" w:rsidRDefault="00E157BE" w14:paraId="2F6484C1" w14:textId="77777777">
      <w:pPr>
        <w:spacing w:line="360" w:lineRule="auto"/>
        <w:jc w:val="both"/>
        <w:rPr>
          <w:rFonts w:ascii="David" w:hAnsi="David"/>
          <w:noProof/>
          <w:sz w:val="22"/>
          <w:szCs w:val="22"/>
          <w:rtl/>
        </w:rPr>
      </w:pPr>
      <w:r w:rsidRPr="00E157BE">
        <w:rPr>
          <w:rFonts w:ascii="David" w:hAnsi="David"/>
          <w:noProof/>
          <w:sz w:val="22"/>
          <w:szCs w:val="22"/>
          <w:rtl/>
        </w:rPr>
        <w:t>ביום 26.11.25, התקיים דיון במעמד צד אחד שבו נשמעו קציני מודיעין, אשר הציגו מידע על מסוכנות מהנאשם וכלפיו. המאשימה טענה כי קיימת מסוכנות מהנדון וכלפיו מגורמים אחרים, ולכן יש חשש לפגיעה בחפים מפשע הנמצאים בקרבתו.</w:t>
      </w:r>
    </w:p>
    <w:p w:rsidRPr="00E157BE" w:rsidR="00E157BE" w:rsidP="00E157BE" w:rsidRDefault="00E157BE" w14:paraId="3E45A4E6" w14:textId="77777777">
      <w:pPr>
        <w:spacing w:line="360" w:lineRule="auto"/>
        <w:jc w:val="both"/>
        <w:rPr>
          <w:rFonts w:ascii="David" w:hAnsi="David"/>
          <w:noProof/>
          <w:sz w:val="22"/>
          <w:szCs w:val="22"/>
          <w:rtl/>
        </w:rPr>
      </w:pPr>
      <w:r w:rsidRPr="00E157BE">
        <w:rPr>
          <w:rFonts w:ascii="David" w:hAnsi="David"/>
          <w:noProof/>
          <w:sz w:val="22"/>
          <w:szCs w:val="22"/>
          <w:rtl/>
        </w:rPr>
        <w:t>ביום 03.12.2025, ניתנה החלטת בית המשפט שדחתה את בקשת הנאשם לשילוב בבית משפט קהילתי. בית המשפט קבע כי "יש מניעה להעברת הדיון בעניינו של הנאשם לבית המשפט הקהילתי מטעמים של שלום הציבור וביטחונו", וזאת לאור ראיות ממשיות ועדכניות שהוצגו.</w:t>
      </w:r>
    </w:p>
    <w:p w:rsidRPr="00E157BE" w:rsidR="00E157BE" w:rsidP="00E157BE" w:rsidRDefault="00E157BE" w14:paraId="10D3DBA8" w14:textId="77777777">
      <w:pPr>
        <w:spacing w:line="360" w:lineRule="auto"/>
        <w:jc w:val="both"/>
        <w:rPr>
          <w:rFonts w:ascii="David" w:hAnsi="David"/>
          <w:noProof/>
          <w:sz w:val="22"/>
          <w:szCs w:val="22"/>
          <w:rtl/>
        </w:rPr>
      </w:pPr>
    </w:p>
    <w:p w:rsidR="00E157BE" w:rsidP="00E157BE" w:rsidRDefault="00E157BE" w14:paraId="2A9E762D" w14:textId="2B7F366E">
      <w:pPr>
        <w:spacing w:line="360" w:lineRule="auto"/>
        <w:jc w:val="both"/>
        <w:rPr>
          <w:rFonts w:ascii="David" w:hAnsi="David"/>
          <w:noProof/>
          <w:sz w:val="22"/>
          <w:szCs w:val="22"/>
          <w:rtl/>
        </w:rPr>
      </w:pPr>
      <w:r w:rsidRPr="00E157BE">
        <w:rPr>
          <w:rFonts w:ascii="David" w:hAnsi="David"/>
          <w:noProof/>
          <w:sz w:val="22"/>
          <w:szCs w:val="22"/>
          <w:rtl/>
        </w:rPr>
        <w:t>לאחר החלטה זו בתום הדיון, הנאשם לא חזר למקום המעצר באיזוק אלקטרוני והוצא כנגדו צו מעצר ללא שחרור.</w:t>
      </w:r>
    </w:p>
    <w:p w:rsidR="0028483C" w:rsidP="00E157BE" w:rsidRDefault="0028483C" w14:paraId="620D1F41" w14:textId="77777777">
      <w:pPr>
        <w:spacing w:line="360" w:lineRule="auto"/>
        <w:jc w:val="both"/>
        <w:rPr>
          <w:rFonts w:ascii="David" w:hAnsi="David"/>
          <w:b/>
          <w:bCs/>
          <w:noProof/>
          <w:sz w:val="22"/>
          <w:szCs w:val="22"/>
          <w:u w:val="single"/>
          <w:rtl/>
        </w:rPr>
      </w:pPr>
    </w:p>
    <w:p w:rsidR="0028483C" w:rsidP="00E157BE" w:rsidRDefault="0028483C" w14:paraId="4A57D11C" w14:textId="300C4661">
      <w:pPr>
        <w:spacing w:line="360" w:lineRule="auto"/>
        <w:jc w:val="both"/>
        <w:rPr>
          <w:rFonts w:ascii="David" w:hAnsi="David"/>
          <w:b/>
          <w:bCs/>
          <w:noProof/>
          <w:sz w:val="22"/>
          <w:szCs w:val="22"/>
          <w:u w:val="single"/>
          <w:rtl/>
        </w:rPr>
      </w:pPr>
      <w:r w:rsidRPr="0028483C">
        <w:rPr>
          <w:rFonts w:hint="cs" w:ascii="David" w:hAnsi="David"/>
          <w:b/>
          <w:bCs/>
          <w:noProof/>
          <w:sz w:val="22"/>
          <w:szCs w:val="22"/>
          <w:u w:val="single"/>
          <w:rtl/>
        </w:rPr>
        <w:t>אירוע הירי.</w:t>
      </w:r>
    </w:p>
    <w:p w:rsidR="0028483C" w:rsidP="0028483C" w:rsidRDefault="0028483C" w14:paraId="61F4D413" w14:textId="40A9E963">
      <w:pPr>
        <w:spacing w:line="360" w:lineRule="auto"/>
        <w:jc w:val="both"/>
        <w:rPr>
          <w:rFonts w:ascii="David" w:hAnsi="David"/>
          <w:noProof/>
          <w:sz w:val="22"/>
          <w:szCs w:val="22"/>
          <w:rtl/>
        </w:rPr>
      </w:pPr>
      <w:r w:rsidRPr="0028483C">
        <w:rPr>
          <w:rFonts w:ascii="David" w:hAnsi="David"/>
          <w:noProof/>
          <w:sz w:val="22"/>
          <w:szCs w:val="22"/>
          <w:rtl/>
        </w:rPr>
        <w:t>על פי המסמכים, הנאשם נפצע מפגיעת ירי ואושפז ביחידה לטיפול נמרץ בבית החולים תל השומר. מנהלת הפיקוח האלקטרוני עדכנה על כך בתאריך 26.4.26, לאחר שמשטרת ישראל דיווחה לה בתאריך 19.4.26</w:t>
      </w:r>
      <w:r w:rsidRPr="0028483C">
        <w:rPr>
          <w:rFonts w:ascii="David" w:hAnsi="David"/>
          <w:noProof/>
          <w:sz w:val="22"/>
          <w:szCs w:val="22"/>
        </w:rPr>
        <w:t>.</w:t>
      </w:r>
      <w:r w:rsidRPr="0028483C">
        <w:rPr>
          <w:rFonts w:ascii="David" w:hAnsi="David"/>
          <w:noProof/>
          <w:sz w:val="22"/>
          <w:szCs w:val="22"/>
        </w:rPr>
        <w:br/>
      </w:r>
      <w:r w:rsidRPr="0028483C">
        <w:rPr>
          <w:rFonts w:ascii="David" w:hAnsi="David"/>
          <w:noProof/>
          <w:sz w:val="22"/>
          <w:szCs w:val="22"/>
        </w:rPr>
        <w:br/>
      </w:r>
      <w:r w:rsidRPr="0028483C">
        <w:rPr>
          <w:rFonts w:ascii="David" w:hAnsi="David"/>
          <w:noProof/>
          <w:sz w:val="22"/>
          <w:szCs w:val="22"/>
          <w:rtl/>
        </w:rPr>
        <w:t xml:space="preserve">הנאשם עצמו </w:t>
      </w:r>
      <w:r>
        <w:rPr>
          <w:rFonts w:hint="cs" w:ascii="David" w:hAnsi="David"/>
          <w:noProof/>
          <w:sz w:val="22"/>
          <w:szCs w:val="22"/>
          <w:rtl/>
        </w:rPr>
        <w:t>מסר בבית המשפט</w:t>
      </w:r>
      <w:r w:rsidRPr="0028483C">
        <w:rPr>
          <w:rFonts w:ascii="David" w:hAnsi="David"/>
          <w:noProof/>
          <w:sz w:val="22"/>
          <w:szCs w:val="22"/>
          <w:rtl/>
        </w:rPr>
        <w:t xml:space="preserve"> כי ירו בו 9 כדורים, אשר פגעו בבית החזה, בראיות, בכבד ובצלעותיו, וכי 2 כדורים פגעו בראשו. הוא ציין כי היה מאושפז במשך 4 חודשים ללא הכרה, וכי סבל מצלעות שבורות</w:t>
      </w:r>
      <w:r w:rsidRPr="0028483C">
        <w:rPr>
          <w:rFonts w:ascii="David" w:hAnsi="David"/>
          <w:noProof/>
          <w:sz w:val="22"/>
          <w:szCs w:val="22"/>
        </w:rPr>
        <w:t>.</w:t>
      </w:r>
    </w:p>
    <w:p w:rsidRPr="0028483C" w:rsidR="0028483C" w:rsidP="00E157BE" w:rsidRDefault="0028483C" w14:paraId="36D4228A" w14:textId="77777777">
      <w:pPr>
        <w:spacing w:line="360" w:lineRule="auto"/>
        <w:jc w:val="both"/>
        <w:rPr>
          <w:rFonts w:ascii="David" w:hAnsi="David"/>
          <w:noProof/>
          <w:sz w:val="22"/>
          <w:szCs w:val="22"/>
          <w:rtl/>
        </w:rPr>
      </w:pPr>
    </w:p>
    <w:p w:rsidRPr="00E157BE" w:rsidR="00E157BE" w:rsidP="00F476BA" w:rsidRDefault="00E157BE" w14:paraId="1C287464" w14:textId="61F86E75">
      <w:pPr>
        <w:spacing w:line="360" w:lineRule="auto"/>
        <w:jc w:val="both"/>
        <w:rPr>
          <w:rFonts w:ascii="David" w:hAnsi="David"/>
          <w:noProof/>
          <w:sz w:val="22"/>
          <w:szCs w:val="22"/>
          <w:rtl/>
        </w:rPr>
      </w:pPr>
      <w:r w:rsidRPr="00E157BE">
        <w:rPr>
          <w:rFonts w:ascii="David" w:hAnsi="David"/>
          <w:noProof/>
          <w:sz w:val="22"/>
          <w:szCs w:val="22"/>
          <w:rtl/>
        </w:rPr>
        <w:t xml:space="preserve">בתאריך </w:t>
      </w:r>
      <w:r w:rsidRPr="00E157BE">
        <w:rPr>
          <w:rFonts w:ascii="David" w:hAnsi="David"/>
          <w:noProof/>
          <w:sz w:val="22"/>
          <w:szCs w:val="22"/>
        </w:rPr>
        <w:t>26.4.26</w:t>
      </w:r>
      <w:r w:rsidRPr="00E157BE">
        <w:rPr>
          <w:rFonts w:ascii="David" w:hAnsi="David"/>
          <w:noProof/>
          <w:sz w:val="22"/>
          <w:szCs w:val="22"/>
          <w:rtl/>
        </w:rPr>
        <w:t xml:space="preserve"> התקבלה הודעה מהפ</w:t>
      </w:r>
      <w:r w:rsidR="0028483C">
        <w:rPr>
          <w:rFonts w:hint="cs" w:ascii="David" w:hAnsi="David"/>
          <w:noProof/>
          <w:sz w:val="22"/>
          <w:szCs w:val="22"/>
          <w:rtl/>
        </w:rPr>
        <w:t>י</w:t>
      </w:r>
      <w:r w:rsidRPr="00E157BE">
        <w:rPr>
          <w:rFonts w:ascii="David" w:hAnsi="David"/>
          <w:noProof/>
          <w:sz w:val="22"/>
          <w:szCs w:val="22"/>
          <w:rtl/>
        </w:rPr>
        <w:t xml:space="preserve">קוח האלקטרוני על כך שהמשיב נמצא בטיפול נמרץ עקב פציעות ירי. </w:t>
      </w:r>
    </w:p>
    <w:p w:rsidR="00E157BE" w:rsidP="00E157BE" w:rsidRDefault="00E157BE" w14:paraId="5705E436" w14:textId="38762D43">
      <w:pPr>
        <w:spacing w:line="360" w:lineRule="auto"/>
        <w:jc w:val="both"/>
        <w:rPr>
          <w:rFonts w:ascii="David" w:hAnsi="David"/>
          <w:noProof/>
          <w:sz w:val="22"/>
          <w:szCs w:val="22"/>
          <w:rtl/>
        </w:rPr>
      </w:pPr>
    </w:p>
    <w:p w:rsidRPr="00E157BE" w:rsidR="0028483C" w:rsidP="00F34A16" w:rsidRDefault="0028483C" w14:paraId="28B3268D" w14:textId="571303F0">
      <w:pPr>
        <w:spacing w:line="360" w:lineRule="auto"/>
        <w:jc w:val="both"/>
        <w:rPr>
          <w:rFonts w:ascii="David" w:hAnsi="David"/>
          <w:noProof/>
          <w:sz w:val="22"/>
          <w:szCs w:val="22"/>
          <w:rtl/>
        </w:rPr>
      </w:pPr>
      <w:r w:rsidRPr="00B7007E">
        <w:rPr>
          <w:rFonts w:hint="cs" w:ascii="David" w:hAnsi="David"/>
          <w:noProof/>
          <w:sz w:val="22"/>
          <w:szCs w:val="22"/>
          <w:rtl/>
        </w:rPr>
        <w:t>ב"כ הנאשם צר</w:t>
      </w:r>
      <w:r w:rsidR="00F34A16">
        <w:rPr>
          <w:rFonts w:hint="cs" w:ascii="David" w:hAnsi="David"/>
          <w:noProof/>
          <w:sz w:val="22"/>
          <w:szCs w:val="22"/>
          <w:rtl/>
        </w:rPr>
        <w:t>ף</w:t>
      </w:r>
      <w:r w:rsidRPr="00B7007E">
        <w:rPr>
          <w:rFonts w:hint="cs" w:ascii="David" w:hAnsi="David"/>
          <w:noProof/>
          <w:sz w:val="22"/>
          <w:szCs w:val="22"/>
          <w:rtl/>
        </w:rPr>
        <w:t xml:space="preserve"> מסמכים רפואיים </w:t>
      </w:r>
      <w:r w:rsidR="00F34A16">
        <w:rPr>
          <w:rFonts w:hint="cs" w:ascii="David" w:hAnsi="David"/>
          <w:noProof/>
          <w:sz w:val="22"/>
          <w:szCs w:val="22"/>
          <w:rtl/>
        </w:rPr>
        <w:t>ביום מתן גזר הדין</w:t>
      </w:r>
      <w:r w:rsidRPr="00B7007E">
        <w:rPr>
          <w:rFonts w:hint="cs" w:ascii="David" w:hAnsi="David"/>
          <w:noProof/>
          <w:sz w:val="22"/>
          <w:szCs w:val="22"/>
          <w:rtl/>
        </w:rPr>
        <w:t>, ביחס מצבו של הנאשם</w:t>
      </w:r>
      <w:r w:rsidR="00F34A16">
        <w:rPr>
          <w:rFonts w:hint="cs" w:ascii="David" w:hAnsi="David"/>
          <w:noProof/>
          <w:sz w:val="22"/>
          <w:szCs w:val="22"/>
          <w:rtl/>
        </w:rPr>
        <w:t>. עולה כי הנאשם נפגע בכבדש מירי עבר ניתוח בכבד ובכיס המרה.</w:t>
      </w:r>
    </w:p>
    <w:p w:rsidR="00E157BE" w:rsidP="00E157BE" w:rsidRDefault="00E157BE" w14:paraId="1810DB30" w14:textId="77777777">
      <w:pPr>
        <w:spacing w:line="360" w:lineRule="auto"/>
        <w:jc w:val="both"/>
        <w:rPr>
          <w:rFonts w:ascii="David" w:hAnsi="David"/>
          <w:noProof/>
          <w:sz w:val="22"/>
          <w:szCs w:val="22"/>
          <w:rtl/>
        </w:rPr>
      </w:pPr>
    </w:p>
    <w:p w:rsidR="00E157BE" w:rsidP="00F476BA" w:rsidRDefault="00F476BA" w14:paraId="60A659B0" w14:textId="621C46A2">
      <w:pPr>
        <w:spacing w:after="160" w:line="360" w:lineRule="auto"/>
        <w:ind w:left="84"/>
        <w:contextualSpacing/>
        <w:jc w:val="both"/>
        <w:rPr>
          <w:rFonts w:ascii="David" w:hAnsi="David"/>
          <w:b/>
          <w:bCs/>
          <w:color w:val="FF0000"/>
          <w:sz w:val="22"/>
          <w:szCs w:val="22"/>
          <w:u w:val="single"/>
          <w:rtl/>
        </w:rPr>
      </w:pPr>
      <w:r w:rsidRPr="00E157BE">
        <w:rPr>
          <w:rFonts w:ascii="David" w:hAnsi="David"/>
          <w:noProof/>
          <w:sz w:val="22"/>
          <w:szCs w:val="22"/>
          <w:rtl/>
        </w:rPr>
        <w:t xml:space="preserve">לאחר זמן מסויים </w:t>
      </w:r>
      <w:r>
        <w:rPr>
          <w:rFonts w:hint="cs" w:ascii="David" w:hAnsi="David"/>
          <w:noProof/>
          <w:sz w:val="22"/>
          <w:szCs w:val="22"/>
          <w:rtl/>
        </w:rPr>
        <w:t>בו היה הנאשם בבית בהחולים תל השומר, נעצר ו</w:t>
      </w:r>
      <w:r w:rsidRPr="00E157BE">
        <w:rPr>
          <w:rFonts w:ascii="David" w:hAnsi="David"/>
          <w:noProof/>
          <w:sz w:val="22"/>
          <w:szCs w:val="22"/>
          <w:rtl/>
        </w:rPr>
        <w:t xml:space="preserve">עבר </w:t>
      </w:r>
      <w:r>
        <w:rPr>
          <w:rFonts w:hint="cs" w:ascii="David" w:hAnsi="David"/>
          <w:noProof/>
          <w:sz w:val="22"/>
          <w:szCs w:val="22"/>
          <w:rtl/>
        </w:rPr>
        <w:t>למשמורת</w:t>
      </w:r>
      <w:r w:rsidRPr="00E157BE">
        <w:rPr>
          <w:rFonts w:ascii="David" w:hAnsi="David"/>
          <w:noProof/>
          <w:sz w:val="22"/>
          <w:szCs w:val="22"/>
          <w:rtl/>
        </w:rPr>
        <w:t xml:space="preserve"> שב"ס ונמצא בימים אלה במרכז הרפואי שב"ס משתקפם מפציעותיו</w:t>
      </w:r>
      <w:r>
        <w:rPr>
          <w:rFonts w:hint="cs" w:ascii="David" w:hAnsi="David"/>
          <w:noProof/>
          <w:sz w:val="22"/>
          <w:szCs w:val="22"/>
          <w:rtl/>
        </w:rPr>
        <w:t>.</w:t>
      </w:r>
    </w:p>
    <w:p w:rsidRPr="00E157BE" w:rsidR="00F476BA" w:rsidP="00F476BA" w:rsidRDefault="00F476BA" w14:paraId="71CEA22B" w14:textId="77777777">
      <w:pPr>
        <w:spacing w:after="160" w:line="360" w:lineRule="auto"/>
        <w:ind w:left="84"/>
        <w:contextualSpacing/>
        <w:jc w:val="both"/>
        <w:rPr>
          <w:rFonts w:ascii="David" w:hAnsi="David"/>
          <w:b/>
          <w:bCs/>
          <w:color w:val="FF0000"/>
          <w:sz w:val="22"/>
          <w:szCs w:val="22"/>
          <w:u w:val="single"/>
          <w:rtl/>
        </w:rPr>
      </w:pPr>
    </w:p>
    <w:p w:rsidRPr="00E157BE" w:rsidR="00E157BE" w:rsidP="00E157BE" w:rsidRDefault="00E157BE" w14:paraId="68CB8F39" w14:textId="77777777">
      <w:pPr>
        <w:spacing w:line="360" w:lineRule="auto"/>
        <w:jc w:val="both"/>
        <w:rPr>
          <w:rFonts w:ascii="David" w:hAnsi="David"/>
          <w:b/>
          <w:bCs/>
          <w:noProof/>
          <w:u w:val="single"/>
          <w:rtl/>
        </w:rPr>
      </w:pPr>
      <w:r w:rsidRPr="00E157BE">
        <w:rPr>
          <w:rFonts w:ascii="David" w:hAnsi="David"/>
          <w:b/>
          <w:bCs/>
          <w:noProof/>
          <w:u w:val="single"/>
          <w:rtl/>
        </w:rPr>
        <w:t>טיעוני הצדדים לעונש:</w:t>
      </w:r>
    </w:p>
    <w:p w:rsidR="00E157BE" w:rsidP="00E157BE" w:rsidRDefault="00E157BE" w14:paraId="64427930" w14:textId="77777777">
      <w:pPr>
        <w:spacing w:line="360" w:lineRule="auto"/>
        <w:jc w:val="both"/>
        <w:rPr>
          <w:rFonts w:ascii="David" w:hAnsi="David"/>
          <w:b/>
          <w:bCs/>
          <w:noProof/>
          <w:sz w:val="22"/>
          <w:szCs w:val="22"/>
          <w:u w:val="single"/>
          <w:rtl/>
        </w:rPr>
      </w:pPr>
    </w:p>
    <w:p w:rsidRPr="00E157BE" w:rsidR="00E157BE" w:rsidP="00E157BE" w:rsidRDefault="00E157BE" w14:paraId="65300D76" w14:textId="77777777">
      <w:pPr>
        <w:spacing w:line="360" w:lineRule="auto"/>
        <w:jc w:val="both"/>
        <w:rPr>
          <w:rFonts w:ascii="David" w:hAnsi="David"/>
          <w:b/>
          <w:bCs/>
          <w:noProof/>
          <w:sz w:val="22"/>
          <w:szCs w:val="22"/>
          <w:u w:val="single"/>
          <w:rtl/>
        </w:rPr>
      </w:pPr>
      <w:r w:rsidRPr="00E157BE">
        <w:rPr>
          <w:rFonts w:ascii="David" w:hAnsi="David"/>
          <w:b/>
          <w:bCs/>
          <w:noProof/>
          <w:sz w:val="22"/>
          <w:szCs w:val="22"/>
          <w:u w:val="single"/>
          <w:rtl/>
        </w:rPr>
        <w:t>טיעוני ב"כ המאשימה.</w:t>
      </w:r>
    </w:p>
    <w:p w:rsidRPr="00E157BE" w:rsidR="00E157BE" w:rsidP="00E157BE" w:rsidRDefault="00E157BE" w14:paraId="7F815EB3" w14:textId="77777777">
      <w:pPr>
        <w:spacing w:line="360" w:lineRule="auto"/>
        <w:jc w:val="both"/>
        <w:rPr>
          <w:rFonts w:ascii="David" w:hAnsi="David"/>
          <w:noProof/>
          <w:sz w:val="22"/>
          <w:szCs w:val="22"/>
          <w:rtl/>
        </w:rPr>
      </w:pPr>
      <w:r w:rsidRPr="00E157BE">
        <w:rPr>
          <w:rFonts w:ascii="David" w:hAnsi="David"/>
          <w:noProof/>
          <w:sz w:val="22"/>
          <w:szCs w:val="22"/>
          <w:rtl/>
        </w:rPr>
        <w:t xml:space="preserve">ב"כ המאשימה טען כי הנאשם אינו אוחז ברישיון נהיגה ישראלי, אך לחובתו </w:t>
      </w:r>
      <w:r w:rsidRPr="00B1692A">
        <w:rPr>
          <w:rFonts w:ascii="David" w:hAnsi="David"/>
          <w:noProof/>
          <w:sz w:val="22"/>
          <w:szCs w:val="22"/>
          <w:rtl/>
        </w:rPr>
        <w:t>17 ה</w:t>
      </w:r>
      <w:r w:rsidRPr="00E157BE">
        <w:rPr>
          <w:rFonts w:ascii="David" w:hAnsi="David"/>
          <w:noProof/>
          <w:sz w:val="22"/>
          <w:szCs w:val="22"/>
          <w:rtl/>
        </w:rPr>
        <w:t xml:space="preserve">רשעות קודמות בתחום התעבורה, וביניהם </w:t>
      </w:r>
      <w:r w:rsidRPr="00E157BE">
        <w:rPr>
          <w:rFonts w:ascii="David" w:hAnsi="David"/>
          <w:b/>
          <w:bCs/>
          <w:noProof/>
          <w:sz w:val="22"/>
          <w:szCs w:val="22"/>
          <w:rtl/>
        </w:rPr>
        <w:t>נהיגה בפסילה בפעם הרביעית</w:t>
      </w:r>
      <w:r w:rsidRPr="00E157BE">
        <w:rPr>
          <w:rFonts w:ascii="David" w:hAnsi="David"/>
          <w:noProof/>
          <w:sz w:val="22"/>
          <w:szCs w:val="22"/>
          <w:rtl/>
        </w:rPr>
        <w:t xml:space="preserve">, נהיגה </w:t>
      </w:r>
      <w:r w:rsidRPr="00E157BE">
        <w:rPr>
          <w:rFonts w:ascii="David" w:hAnsi="David"/>
          <w:b/>
          <w:bCs/>
          <w:noProof/>
          <w:sz w:val="22"/>
          <w:szCs w:val="22"/>
          <w:rtl/>
        </w:rPr>
        <w:t>כבלתי מורשה בפעם ה-13,</w:t>
      </w:r>
      <w:r w:rsidRPr="00E157BE">
        <w:rPr>
          <w:rFonts w:ascii="David" w:hAnsi="David"/>
          <w:noProof/>
          <w:sz w:val="22"/>
          <w:szCs w:val="22"/>
          <w:rtl/>
        </w:rPr>
        <w:t xml:space="preserve"> וכן לחובתו </w:t>
      </w:r>
      <w:r w:rsidRPr="00E157BE">
        <w:rPr>
          <w:rFonts w:ascii="David" w:hAnsi="David"/>
          <w:b/>
          <w:bCs/>
          <w:noProof/>
          <w:sz w:val="22"/>
          <w:szCs w:val="22"/>
          <w:rtl/>
        </w:rPr>
        <w:t>12 הרשעות במישור הפלילי.</w:t>
      </w:r>
      <w:r w:rsidRPr="00E157BE">
        <w:rPr>
          <w:rFonts w:ascii="David" w:hAnsi="David"/>
          <w:noProof/>
          <w:sz w:val="22"/>
          <w:szCs w:val="22"/>
          <w:rtl/>
        </w:rPr>
        <w:t xml:space="preserve"> לטענתו, בגין הרשעות אלו ריצה הנאשם עונשי מאסר מצטברים לתקופה העולה על 4 שנים, כאשר בגין הרשעתו האחרונה בגין נהיגה כבלתי מורשה נדון לעונש מאסר בפועל בן 13 חודשים, לצד 6 שנות פסילה. עוד נטען, כי במישור הפלילי ריצה הנאשם במצטבר תקופות מאסר העולה על 6 שנים.</w:t>
      </w:r>
    </w:p>
    <w:p w:rsidRPr="00E157BE" w:rsidR="00E157BE" w:rsidP="00E157BE" w:rsidRDefault="00E157BE" w14:paraId="211AFC61" w14:textId="77777777">
      <w:pPr>
        <w:spacing w:line="360" w:lineRule="auto"/>
        <w:jc w:val="both"/>
        <w:rPr>
          <w:rFonts w:ascii="David" w:hAnsi="David"/>
          <w:noProof/>
          <w:sz w:val="22"/>
          <w:szCs w:val="22"/>
          <w:rtl/>
        </w:rPr>
      </w:pPr>
      <w:r w:rsidRPr="00E157BE">
        <w:rPr>
          <w:rFonts w:ascii="David" w:hAnsi="David"/>
          <w:noProof/>
          <w:sz w:val="22"/>
          <w:szCs w:val="22"/>
          <w:rtl/>
        </w:rPr>
        <w:lastRenderedPageBreak/>
        <w:t>ב"כ המאשימה הדגיש את חומרת העבירות, הפוגעות בשלום הציבור ובטחונו ובכיבוד שלטון החוק, וציין כי הנאשם נהג ברכב כאשר היה פסול לנהיגה מכוח פסילה שיפוטית מיום 24.10.2022. כמו כן, הנאשם נהג ללא רישיון נהיגה כלל וללא פוליסת ביטוח. לשיטתו, מדובר בפגיעה בערכים ברף העליון.</w:t>
      </w:r>
    </w:p>
    <w:p w:rsidRPr="00E157BE" w:rsidR="00E157BE" w:rsidP="00E157BE" w:rsidRDefault="00E157BE" w14:paraId="2350D8C0" w14:textId="77777777">
      <w:pPr>
        <w:spacing w:line="360" w:lineRule="auto"/>
        <w:jc w:val="both"/>
        <w:rPr>
          <w:rFonts w:ascii="David" w:hAnsi="David"/>
          <w:noProof/>
          <w:sz w:val="22"/>
          <w:szCs w:val="22"/>
          <w:rtl/>
        </w:rPr>
      </w:pPr>
      <w:r w:rsidRPr="00E157BE">
        <w:rPr>
          <w:rFonts w:ascii="David" w:hAnsi="David"/>
          <w:noProof/>
          <w:sz w:val="22"/>
          <w:szCs w:val="22"/>
          <w:rtl/>
        </w:rPr>
        <w:t xml:space="preserve">ב"כ המאשימה טען, כי </w:t>
      </w:r>
      <w:r w:rsidRPr="00E157BE">
        <w:rPr>
          <w:rFonts w:ascii="David" w:hAnsi="David"/>
          <w:b/>
          <w:bCs/>
          <w:noProof/>
          <w:sz w:val="22"/>
          <w:szCs w:val="22"/>
          <w:rtl/>
        </w:rPr>
        <w:t>מתחם הענישה</w:t>
      </w:r>
      <w:r w:rsidRPr="00E157BE">
        <w:rPr>
          <w:rFonts w:ascii="David" w:hAnsi="David"/>
          <w:noProof/>
          <w:sz w:val="22"/>
          <w:szCs w:val="22"/>
          <w:rtl/>
        </w:rPr>
        <w:t xml:space="preserve"> לעבירות חוזרות של נהיגה בפסילה ונהיגה ללא רישיון נע בין 7 ל-20 חודשי מאסר בפועל, ופסילה בת 10 חודשים ועד 10 שנים, בתוספת ענישה נלווית. המאשימה סבורה כי לאור המפורט, יש למקם את הנאשם בחלק העליון של המתחם - ואף מעבר לו.</w:t>
      </w:r>
    </w:p>
    <w:p w:rsidRPr="00E157BE" w:rsidR="00E157BE" w:rsidP="00E157BE" w:rsidRDefault="00E157BE" w14:paraId="6F980A79" w14:textId="77777777">
      <w:pPr>
        <w:spacing w:line="360" w:lineRule="auto"/>
        <w:jc w:val="both"/>
        <w:rPr>
          <w:rFonts w:ascii="David" w:hAnsi="David"/>
          <w:noProof/>
          <w:sz w:val="22"/>
          <w:szCs w:val="22"/>
          <w:rtl/>
        </w:rPr>
      </w:pPr>
      <w:bookmarkStart w:name="_Hlk232520558" w:id="1"/>
      <w:r w:rsidRPr="00E157BE">
        <w:rPr>
          <w:rFonts w:ascii="David" w:hAnsi="David"/>
          <w:b/>
          <w:bCs/>
          <w:noProof/>
          <w:sz w:val="22"/>
          <w:szCs w:val="22"/>
          <w:rtl/>
        </w:rPr>
        <w:t>המאשימה ביקשה לגזור על הנאשם את העונשים הבאים:</w:t>
      </w:r>
      <w:bookmarkEnd w:id="1"/>
      <w:r w:rsidRPr="00E157BE">
        <w:rPr>
          <w:rFonts w:ascii="David" w:hAnsi="David"/>
          <w:noProof/>
          <w:sz w:val="22"/>
          <w:szCs w:val="22"/>
          <w:rtl/>
        </w:rPr>
        <w:t xml:space="preserve"> 20 חודשי מאסר בפועל, הפעלת מאסר על תנאי בן 10 חודשים (מהרשעה מס' 1, בתיק 12148-06-22) במצטבר, ובסך הכל 30 חודשי מאסר בפועל, פסילה בפועל בת 10 שנים במצטבר לכל פסילה אחרת מיום שחרורו ממאסר, מאסר על תנאי בן 12 חודשים למשך 3 שנים, פסילה על תנאי בת 12 חודשים למשך 3 שנים, נוכח העתירה למאסר בפועל, המאשימה  אינה עותרת להטלת קנס.</w:t>
      </w:r>
    </w:p>
    <w:p w:rsidR="00593910" w:rsidP="00E157BE" w:rsidRDefault="00593910" w14:paraId="1FBBA9C7" w14:textId="77777777">
      <w:pPr>
        <w:spacing w:line="360" w:lineRule="auto"/>
        <w:jc w:val="both"/>
        <w:rPr>
          <w:rFonts w:ascii="David" w:hAnsi="David"/>
          <w:b/>
          <w:bCs/>
          <w:noProof/>
          <w:color w:val="FF0000"/>
          <w:sz w:val="22"/>
          <w:szCs w:val="22"/>
          <w:u w:val="single"/>
          <w:rtl/>
        </w:rPr>
      </w:pPr>
    </w:p>
    <w:p w:rsidR="00593910" w:rsidP="00E157BE" w:rsidRDefault="00593910" w14:paraId="58BBFF1D" w14:textId="77777777">
      <w:pPr>
        <w:spacing w:line="360" w:lineRule="auto"/>
        <w:jc w:val="both"/>
        <w:rPr>
          <w:rFonts w:ascii="David" w:hAnsi="David"/>
          <w:b/>
          <w:bCs/>
          <w:noProof/>
          <w:color w:val="FF0000"/>
          <w:sz w:val="22"/>
          <w:szCs w:val="22"/>
          <w:u w:val="single"/>
          <w:rtl/>
        </w:rPr>
      </w:pPr>
    </w:p>
    <w:p w:rsidRPr="003940F8" w:rsidR="00E157BE" w:rsidP="00E157BE" w:rsidRDefault="00E157BE" w14:paraId="1AE0B5F0" w14:textId="7D6CF9E7">
      <w:pPr>
        <w:spacing w:line="360" w:lineRule="auto"/>
        <w:jc w:val="both"/>
        <w:rPr>
          <w:rFonts w:ascii="David" w:hAnsi="David"/>
          <w:b/>
          <w:bCs/>
          <w:noProof/>
          <w:color w:val="000000" w:themeColor="text1"/>
          <w:sz w:val="22"/>
          <w:szCs w:val="22"/>
          <w:u w:val="single"/>
          <w:rtl/>
        </w:rPr>
      </w:pPr>
      <w:r w:rsidRPr="003940F8">
        <w:rPr>
          <w:rFonts w:ascii="David" w:hAnsi="David"/>
          <w:b/>
          <w:bCs/>
          <w:noProof/>
          <w:color w:val="000000" w:themeColor="text1"/>
          <w:sz w:val="22"/>
          <w:szCs w:val="22"/>
          <w:u w:val="single"/>
          <w:rtl/>
        </w:rPr>
        <w:t>טיעוני ב"כ הנאשם.</w:t>
      </w:r>
    </w:p>
    <w:p w:rsidRPr="003940F8" w:rsidR="003940F8" w:rsidP="00F476BA" w:rsidRDefault="003940F8" w14:paraId="374B3476" w14:textId="06B0EBB8">
      <w:pPr>
        <w:spacing w:line="360" w:lineRule="auto"/>
        <w:jc w:val="both"/>
        <w:rPr>
          <w:rFonts w:ascii="David" w:hAnsi="David"/>
          <w:noProof/>
          <w:color w:val="000000" w:themeColor="text1"/>
          <w:sz w:val="22"/>
          <w:szCs w:val="22"/>
          <w:rtl/>
        </w:rPr>
      </w:pPr>
      <w:r w:rsidRPr="003940F8">
        <w:rPr>
          <w:rFonts w:hint="cs" w:ascii="David" w:hAnsi="David"/>
          <w:noProof/>
          <w:color w:val="000000" w:themeColor="text1"/>
          <w:sz w:val="22"/>
          <w:szCs w:val="22"/>
          <w:rtl/>
        </w:rPr>
        <w:t xml:space="preserve">ב"כ הנאשם טען כי הנאשם הודה באישומים בהזדמנות הראשונה, ובכך חסך זמן שיפוטי משמעותי. הוא הדגיש כי הנאשם עבר אירוע קשה בהיותו </w:t>
      </w:r>
      <w:r w:rsidR="00F476BA">
        <w:rPr>
          <w:rFonts w:hint="cs" w:ascii="David" w:hAnsi="David"/>
          <w:noProof/>
          <w:color w:val="000000" w:themeColor="text1"/>
          <w:sz w:val="22"/>
          <w:szCs w:val="22"/>
          <w:rtl/>
        </w:rPr>
        <w:t>בחלופת מעצר</w:t>
      </w:r>
      <w:r w:rsidRPr="003940F8">
        <w:rPr>
          <w:rFonts w:hint="cs" w:ascii="David" w:hAnsi="David"/>
          <w:noProof/>
          <w:color w:val="000000" w:themeColor="text1"/>
          <w:sz w:val="22"/>
          <w:szCs w:val="22"/>
          <w:rtl/>
        </w:rPr>
        <w:t>, וכעת הוא סובל מבעיות רפואיות קשות, וכי אירוע זה קשור לסכסוך משפחתי שלא היה מודע לו.</w:t>
      </w:r>
    </w:p>
    <w:p w:rsidRPr="003940F8" w:rsidR="003940F8" w:rsidP="003940F8" w:rsidRDefault="003940F8" w14:paraId="0559CFAF" w14:textId="77777777">
      <w:pPr>
        <w:spacing w:line="360" w:lineRule="auto"/>
        <w:jc w:val="both"/>
        <w:rPr>
          <w:rFonts w:ascii="David" w:hAnsi="David"/>
          <w:noProof/>
          <w:color w:val="000000" w:themeColor="text1"/>
          <w:sz w:val="22"/>
          <w:szCs w:val="22"/>
          <w:rtl/>
        </w:rPr>
      </w:pPr>
      <w:r w:rsidRPr="003940F8">
        <w:rPr>
          <w:rFonts w:hint="cs" w:ascii="David" w:hAnsi="David"/>
          <w:noProof/>
          <w:color w:val="000000" w:themeColor="text1"/>
          <w:sz w:val="22"/>
          <w:szCs w:val="22"/>
          <w:rtl/>
        </w:rPr>
        <w:t>ב"כ הנאשם הוסיף כי הנאשם אב לשמונה ילדים, ולמרות עברו המכביד, הוא מעוניין לסיים את עניינו המשפטי. הוא טען כי עתירת המאשימה מוגזמת ביחס לתיקון 113, והפנה לתיק 3190-03-22 בפני כב' השופטת רות וקסמן, שם התביעה הסכימה לשמונה חודשי פסילה בפועל בעבירות חוזרות.</w:t>
      </w:r>
    </w:p>
    <w:p w:rsidRPr="003940F8" w:rsidR="003940F8" w:rsidP="003940F8" w:rsidRDefault="003940F8" w14:paraId="1CACF7A5" w14:textId="77777777">
      <w:pPr>
        <w:spacing w:line="360" w:lineRule="auto"/>
        <w:jc w:val="both"/>
        <w:rPr>
          <w:rFonts w:ascii="David" w:hAnsi="David"/>
          <w:noProof/>
          <w:color w:val="000000" w:themeColor="text1"/>
          <w:sz w:val="22"/>
          <w:szCs w:val="22"/>
          <w:rtl/>
        </w:rPr>
      </w:pPr>
    </w:p>
    <w:p w:rsidRPr="003940F8" w:rsidR="003940F8" w:rsidP="003940F8" w:rsidRDefault="003940F8" w14:paraId="4C246F61" w14:textId="03130C63">
      <w:pPr>
        <w:spacing w:line="360" w:lineRule="auto"/>
        <w:jc w:val="both"/>
        <w:rPr>
          <w:rFonts w:ascii="David" w:hAnsi="David"/>
          <w:noProof/>
          <w:color w:val="000000" w:themeColor="text1"/>
          <w:sz w:val="22"/>
          <w:szCs w:val="22"/>
          <w:rtl/>
        </w:rPr>
      </w:pPr>
      <w:r w:rsidRPr="003940F8">
        <w:rPr>
          <w:rFonts w:hint="cs" w:ascii="David" w:hAnsi="David"/>
          <w:noProof/>
          <w:color w:val="000000" w:themeColor="text1"/>
          <w:sz w:val="22"/>
          <w:szCs w:val="22"/>
          <w:rtl/>
        </w:rPr>
        <w:t xml:space="preserve">ב"כ הנאשם ציין, כי </w:t>
      </w:r>
      <w:r w:rsidRPr="003940F8">
        <w:rPr>
          <w:rFonts w:ascii="David" w:hAnsi="David"/>
          <w:noProof/>
          <w:color w:val="000000" w:themeColor="text1"/>
          <w:sz w:val="22"/>
          <w:szCs w:val="22"/>
          <w:rtl/>
        </w:rPr>
        <w:t>הנאשם נמצא כרגע בבית הסוהר, ובמצב הנתון אין להכביד עליו יותר</w:t>
      </w:r>
      <w:r w:rsidRPr="003940F8">
        <w:rPr>
          <w:rFonts w:hint="cs" w:ascii="David" w:hAnsi="David"/>
          <w:noProof/>
          <w:color w:val="000000" w:themeColor="text1"/>
          <w:sz w:val="22"/>
          <w:szCs w:val="22"/>
          <w:rtl/>
        </w:rPr>
        <w:t>.</w:t>
      </w:r>
    </w:p>
    <w:p w:rsidRPr="003940F8" w:rsidR="003940F8" w:rsidP="003940F8" w:rsidRDefault="003940F8" w14:paraId="03DADBC6" w14:textId="4486E49B">
      <w:pPr>
        <w:spacing w:line="360" w:lineRule="auto"/>
        <w:jc w:val="both"/>
        <w:rPr>
          <w:rFonts w:ascii="David" w:hAnsi="David"/>
          <w:noProof/>
          <w:color w:val="000000" w:themeColor="text1"/>
          <w:sz w:val="22"/>
          <w:szCs w:val="22"/>
        </w:rPr>
      </w:pPr>
      <w:r w:rsidRPr="003940F8">
        <w:rPr>
          <w:rFonts w:ascii="David" w:hAnsi="David"/>
          <w:noProof/>
          <w:color w:val="000000" w:themeColor="text1"/>
          <w:sz w:val="22"/>
          <w:szCs w:val="22"/>
          <w:rtl/>
        </w:rPr>
        <w:t>ב"כ הנאשם הוסיף וטען, כי במהלך השנים נקלעו בני משפחתו של הנאשם לסכסוכים קשים ואף היו נתונים תחת איומים ממשים במשך תקופה מסוימת. לדבריו, בנו של הנאשם חווה אף הוא אירוע דומה באופיו, נתון אשר העצים את המצוקה הקשה באופן ניכר על שגרת חייהם של בני הבית</w:t>
      </w:r>
      <w:r w:rsidRPr="003940F8">
        <w:rPr>
          <w:rFonts w:ascii="David" w:hAnsi="David"/>
          <w:noProof/>
          <w:color w:val="000000" w:themeColor="text1"/>
          <w:sz w:val="22"/>
          <w:szCs w:val="22"/>
        </w:rPr>
        <w:t>.</w:t>
      </w:r>
    </w:p>
    <w:p w:rsidR="003940F8" w:rsidP="003940F8" w:rsidRDefault="003940F8" w14:paraId="2CD1CAE9" w14:textId="03C79BE1">
      <w:pPr>
        <w:spacing w:line="360" w:lineRule="auto"/>
        <w:jc w:val="both"/>
        <w:rPr>
          <w:rFonts w:ascii="David" w:hAnsi="David"/>
          <w:noProof/>
          <w:color w:val="000000" w:themeColor="text1"/>
          <w:sz w:val="22"/>
          <w:szCs w:val="22"/>
          <w:rtl/>
        </w:rPr>
      </w:pPr>
      <w:r w:rsidRPr="003940F8">
        <w:rPr>
          <w:rFonts w:hint="cs" w:ascii="David" w:hAnsi="David"/>
          <w:noProof/>
          <w:color w:val="000000" w:themeColor="text1"/>
          <w:sz w:val="22"/>
          <w:szCs w:val="22"/>
          <w:rtl/>
        </w:rPr>
        <w:t>לסיכום, ציין ב"כ הנאשם כי</w:t>
      </w:r>
      <w:r w:rsidRPr="003940F8">
        <w:rPr>
          <w:rFonts w:ascii="David" w:hAnsi="David"/>
          <w:noProof/>
          <w:color w:val="000000" w:themeColor="text1"/>
          <w:sz w:val="22"/>
          <w:szCs w:val="22"/>
          <w:rtl/>
        </w:rPr>
        <w:t xml:space="preserve"> </w:t>
      </w:r>
      <w:r w:rsidRPr="003940F8">
        <w:rPr>
          <w:rFonts w:hint="cs" w:ascii="David" w:hAnsi="David"/>
          <w:noProof/>
          <w:color w:val="000000" w:themeColor="text1"/>
          <w:sz w:val="22"/>
          <w:szCs w:val="22"/>
          <w:rtl/>
        </w:rPr>
        <w:t>בנותיו ה</w:t>
      </w:r>
      <w:r w:rsidRPr="003940F8">
        <w:rPr>
          <w:rFonts w:ascii="David" w:hAnsi="David"/>
          <w:noProof/>
          <w:color w:val="000000" w:themeColor="text1"/>
          <w:sz w:val="22"/>
          <w:szCs w:val="22"/>
          <w:rtl/>
        </w:rPr>
        <w:t>יקטינות</w:t>
      </w:r>
      <w:r w:rsidRPr="003940F8">
        <w:rPr>
          <w:rFonts w:hint="cs" w:ascii="David" w:hAnsi="David"/>
          <w:noProof/>
          <w:color w:val="000000" w:themeColor="text1"/>
          <w:sz w:val="22"/>
          <w:szCs w:val="22"/>
          <w:rtl/>
        </w:rPr>
        <w:t xml:space="preserve"> של הנאשם ממתינות</w:t>
      </w:r>
      <w:r w:rsidRPr="003940F8">
        <w:rPr>
          <w:rFonts w:ascii="David" w:hAnsi="David"/>
          <w:noProof/>
          <w:color w:val="000000" w:themeColor="text1"/>
          <w:sz w:val="22"/>
          <w:szCs w:val="22"/>
          <w:rtl/>
        </w:rPr>
        <w:t xml:space="preserve"> לאביהן</w:t>
      </w:r>
      <w:r w:rsidRPr="003940F8">
        <w:rPr>
          <w:rFonts w:ascii="David" w:hAnsi="David"/>
          <w:noProof/>
          <w:color w:val="000000" w:themeColor="text1"/>
          <w:sz w:val="22"/>
          <w:szCs w:val="22"/>
        </w:rPr>
        <w:t>.</w:t>
      </w:r>
    </w:p>
    <w:p w:rsidRPr="003940F8" w:rsidR="003940F8" w:rsidP="003940F8" w:rsidRDefault="003940F8" w14:paraId="57F32D8D" w14:textId="77777777">
      <w:pPr>
        <w:spacing w:line="360" w:lineRule="auto"/>
        <w:jc w:val="both"/>
        <w:rPr>
          <w:rFonts w:ascii="David" w:hAnsi="David"/>
          <w:noProof/>
          <w:color w:val="000000" w:themeColor="text1"/>
          <w:sz w:val="22"/>
          <w:szCs w:val="22"/>
        </w:rPr>
      </w:pPr>
    </w:p>
    <w:p w:rsidRPr="003940F8" w:rsidR="00E157BE" w:rsidP="00E157BE" w:rsidRDefault="00E157BE" w14:paraId="1DBC8255" w14:textId="2CADD484">
      <w:pPr>
        <w:spacing w:line="360" w:lineRule="auto"/>
        <w:jc w:val="both"/>
        <w:rPr>
          <w:rFonts w:ascii="David" w:hAnsi="David"/>
          <w:noProof/>
          <w:color w:val="FF0000"/>
          <w:sz w:val="22"/>
          <w:szCs w:val="22"/>
          <w:rtl/>
        </w:rPr>
      </w:pPr>
    </w:p>
    <w:p w:rsidR="00E157BE" w:rsidP="003940F8" w:rsidRDefault="00E157BE" w14:paraId="63E0C327" w14:textId="28C3020F">
      <w:pPr>
        <w:spacing w:line="360" w:lineRule="auto"/>
        <w:ind w:left="-426" w:firstLine="352"/>
        <w:rPr>
          <w:rFonts w:ascii="David" w:hAnsi="David"/>
          <w:b/>
          <w:bCs/>
          <w:noProof/>
          <w:color w:val="000000" w:themeColor="text1"/>
          <w:sz w:val="22"/>
          <w:szCs w:val="22"/>
          <w:u w:val="single"/>
          <w:rtl/>
        </w:rPr>
      </w:pPr>
      <w:r w:rsidRPr="003940F8">
        <w:rPr>
          <w:rFonts w:ascii="David" w:hAnsi="David"/>
          <w:b/>
          <w:bCs/>
          <w:noProof/>
          <w:color w:val="000000" w:themeColor="text1"/>
          <w:sz w:val="22"/>
          <w:szCs w:val="22"/>
          <w:u w:val="single"/>
          <w:rtl/>
        </w:rPr>
        <w:t>דברי הנאשם</w:t>
      </w:r>
      <w:r w:rsidR="003940F8">
        <w:rPr>
          <w:rFonts w:hint="cs" w:ascii="David" w:hAnsi="David"/>
          <w:b/>
          <w:bCs/>
          <w:noProof/>
          <w:color w:val="000000" w:themeColor="text1"/>
          <w:sz w:val="22"/>
          <w:szCs w:val="22"/>
          <w:u w:val="single"/>
          <w:rtl/>
        </w:rPr>
        <w:t>:</w:t>
      </w:r>
    </w:p>
    <w:p w:rsidRPr="003940F8" w:rsidR="003940F8" w:rsidP="003940F8" w:rsidRDefault="003940F8" w14:paraId="33664B85" w14:textId="77777777">
      <w:pPr>
        <w:spacing w:line="360" w:lineRule="auto"/>
        <w:ind w:left="-426" w:firstLine="352"/>
        <w:rPr>
          <w:rFonts w:ascii="David" w:hAnsi="David"/>
          <w:b/>
          <w:bCs/>
          <w:noProof/>
          <w:color w:val="000000" w:themeColor="text1"/>
          <w:sz w:val="22"/>
          <w:szCs w:val="22"/>
          <w:u w:val="single"/>
          <w:rtl/>
        </w:rPr>
      </w:pPr>
    </w:p>
    <w:p w:rsidRPr="003940F8" w:rsidR="003940F8" w:rsidP="003940F8" w:rsidRDefault="00E157BE" w14:paraId="6DE932BE" w14:textId="3268CD87">
      <w:pPr>
        <w:spacing w:line="360" w:lineRule="auto"/>
        <w:ind w:left="850" w:right="1134"/>
        <w:jc w:val="both"/>
        <w:rPr>
          <w:rFonts w:ascii="David" w:hAnsi="David"/>
          <w:b/>
          <w:bCs/>
          <w:noProof/>
          <w:color w:val="000000" w:themeColor="text1"/>
          <w:sz w:val="22"/>
          <w:szCs w:val="22"/>
        </w:rPr>
      </w:pPr>
      <w:r w:rsidRPr="003940F8">
        <w:rPr>
          <w:rFonts w:ascii="David" w:hAnsi="David"/>
          <w:b/>
          <w:bCs/>
          <w:noProof/>
          <w:color w:val="000000" w:themeColor="text1"/>
          <w:sz w:val="22"/>
          <w:szCs w:val="22"/>
          <w:rtl/>
        </w:rPr>
        <w:t>"</w:t>
      </w:r>
      <w:r w:rsidRPr="003940F8" w:rsidR="003940F8">
        <w:rPr>
          <w:rFonts w:hint="cs" w:ascii="David" w:hAnsi="David"/>
          <w:b/>
          <w:bCs/>
          <w:noProof/>
          <w:color w:val="000000" w:themeColor="text1"/>
          <w:sz w:val="22"/>
          <w:szCs w:val="22"/>
          <w:rtl/>
        </w:rPr>
        <w:t>אני פשוט מאוד מצטער. אני יצאתי הרגע  ממוות, אני ברחתי מהבית כדי להציל את החיים. אני מבקש לקבל הזדמנות אחרת. אני מאוד עייף אני מבקש שתעזור לי ותחשב במצב שלי. אני לא מתחמק מדיונים ומכבד את בית המשפט. כל אחד במקומי היה עושה את זה אם היו מנסים לרצוח אותו. ירו בי 9 כדורים והם פגעו בי בכל בית החזה, ראיות, כבד וצלעות (מרים את החולצה ומציג את הפגיעות). "</w:t>
      </w:r>
    </w:p>
    <w:p w:rsidRPr="003940F8" w:rsidR="00E157BE" w:rsidP="00E157BE" w:rsidRDefault="00E157BE" w14:paraId="40ABABED" w14:textId="264CA09B">
      <w:pPr>
        <w:spacing w:line="360" w:lineRule="auto"/>
        <w:rPr>
          <w:rFonts w:ascii="David" w:hAnsi="David"/>
          <w:b/>
          <w:bCs/>
          <w:noProof/>
          <w:color w:val="000000" w:themeColor="text1"/>
          <w:sz w:val="22"/>
          <w:szCs w:val="22"/>
          <w:rtl/>
        </w:rPr>
      </w:pPr>
    </w:p>
    <w:p w:rsidR="00E157BE" w:rsidP="00F476BA" w:rsidRDefault="00E157BE" w14:paraId="3F545A7E" w14:textId="24CC2B16">
      <w:pPr>
        <w:spacing w:line="360" w:lineRule="auto"/>
        <w:rPr>
          <w:rFonts w:ascii="David" w:hAnsi="David"/>
          <w:b/>
          <w:bCs/>
          <w:noProof/>
          <w:color w:val="FF0000"/>
          <w:sz w:val="22"/>
          <w:szCs w:val="22"/>
          <w:u w:val="single"/>
          <w:rtl/>
        </w:rPr>
      </w:pPr>
      <w:r w:rsidRPr="00E157BE">
        <w:rPr>
          <w:rFonts w:ascii="David" w:hAnsi="David"/>
          <w:b/>
          <w:bCs/>
          <w:noProof/>
          <w:color w:val="FF0000"/>
          <w:sz w:val="22"/>
          <w:szCs w:val="22"/>
          <w:rtl/>
        </w:rPr>
        <w:t xml:space="preserve"> </w:t>
      </w:r>
    </w:p>
    <w:p w:rsidRPr="00B7007E" w:rsidR="00E157BE" w:rsidP="00E157BE" w:rsidRDefault="00E157BE" w14:paraId="22207721" w14:textId="77777777">
      <w:pPr>
        <w:spacing w:line="360" w:lineRule="auto"/>
        <w:jc w:val="both"/>
        <w:rPr>
          <w:rFonts w:ascii="David" w:hAnsi="David"/>
          <w:b/>
          <w:bCs/>
          <w:noProof/>
          <w:u w:val="single"/>
          <w:rtl/>
        </w:rPr>
      </w:pPr>
      <w:r w:rsidRPr="00B7007E">
        <w:rPr>
          <w:rFonts w:ascii="David" w:hAnsi="David"/>
          <w:b/>
          <w:bCs/>
          <w:noProof/>
          <w:u w:val="single"/>
          <w:rtl/>
        </w:rPr>
        <w:lastRenderedPageBreak/>
        <w:t>דיון והכרעה.</w:t>
      </w:r>
    </w:p>
    <w:p w:rsidRPr="00E157BE" w:rsidR="00E157BE" w:rsidP="00E157BE" w:rsidRDefault="00E157BE" w14:paraId="52870148" w14:textId="77777777">
      <w:pPr>
        <w:spacing w:line="360" w:lineRule="auto"/>
        <w:jc w:val="both"/>
        <w:rPr>
          <w:rFonts w:ascii="David" w:hAnsi="David"/>
          <w:b/>
          <w:bCs/>
          <w:noProof/>
          <w:sz w:val="22"/>
          <w:szCs w:val="22"/>
          <w:u w:val="single"/>
          <w:rtl/>
        </w:rPr>
      </w:pPr>
    </w:p>
    <w:p w:rsidRPr="00E157BE" w:rsidR="00E157BE" w:rsidP="00E157BE" w:rsidRDefault="00E157BE" w14:paraId="20490E43" w14:textId="77777777">
      <w:pPr>
        <w:spacing w:after="160" w:line="360" w:lineRule="auto"/>
        <w:ind w:left="84"/>
        <w:contextualSpacing/>
        <w:jc w:val="both"/>
        <w:rPr>
          <w:rFonts w:ascii="David" w:hAnsi="David"/>
          <w:b/>
          <w:bCs/>
          <w:sz w:val="22"/>
          <w:szCs w:val="22"/>
          <w:u w:val="single"/>
          <w:rtl/>
        </w:rPr>
      </w:pPr>
      <w:r w:rsidRPr="00E157BE">
        <w:rPr>
          <w:rFonts w:ascii="David" w:hAnsi="David"/>
          <w:b/>
          <w:bCs/>
          <w:sz w:val="22"/>
          <w:szCs w:val="22"/>
          <w:u w:val="single"/>
          <w:rtl/>
        </w:rPr>
        <w:t>קביעת מתחם העונש ההולם.</w:t>
      </w:r>
    </w:p>
    <w:p w:rsidRPr="00E157BE" w:rsidR="00E157BE" w:rsidP="00E157BE" w:rsidRDefault="00E157BE" w14:paraId="2DB4D16B" w14:textId="77777777">
      <w:pPr>
        <w:spacing w:line="360" w:lineRule="auto"/>
        <w:jc w:val="both"/>
        <w:rPr>
          <w:rFonts w:ascii="David" w:hAnsi="David"/>
          <w:noProof/>
          <w:sz w:val="22"/>
          <w:szCs w:val="22"/>
          <w:rtl/>
        </w:rPr>
      </w:pPr>
      <w:r w:rsidRPr="00E157BE">
        <w:rPr>
          <w:rFonts w:ascii="David" w:hAnsi="David"/>
          <w:noProof/>
          <w:sz w:val="22"/>
          <w:szCs w:val="22"/>
          <w:rtl/>
        </w:rPr>
        <w:t>תיקון 113 ל</w:t>
      </w:r>
      <w:hyperlink w:history="1" r:id="rId9">
        <w:r w:rsidRPr="00E157BE">
          <w:rPr>
            <w:rFonts w:ascii="David" w:hAnsi="David"/>
            <w:noProof/>
            <w:color w:val="0000FF"/>
            <w:sz w:val="22"/>
            <w:szCs w:val="22"/>
            <w:u w:val="single"/>
            <w:rtl/>
          </w:rPr>
          <w:t>חוק העונשין</w:t>
        </w:r>
      </w:hyperlink>
      <w:r w:rsidRPr="00E157BE">
        <w:rPr>
          <w:rFonts w:ascii="David" w:hAnsi="David"/>
          <w:noProof/>
          <w:sz w:val="22"/>
          <w:szCs w:val="22"/>
          <w:rtl/>
        </w:rPr>
        <w:t xml:space="preserve"> קובע את עיקרון ההלימה בין חומרת מעשיו של הנאשם לבין העונש הראוי לו כעיקרון המנחה בגזירת הדין. לצורך כך, נדרש בית המשפט לקבוע תחילה את מתחם העונש ההולם לעבירות בהן הורשע הנאשם ולאחר מכן לקבוע את מקומו של הנאשם במסגרת המתחם על פי השיקולים המפורטים בדין, תוך אפשרות לסטות לחומרא או לקולא מן המתחם שנקבע. </w:t>
      </w:r>
    </w:p>
    <w:p w:rsidRPr="00E157BE" w:rsidR="00E157BE" w:rsidP="00E157BE" w:rsidRDefault="00E157BE" w14:paraId="0CD2CEBD" w14:textId="77777777">
      <w:pPr>
        <w:spacing w:line="360" w:lineRule="auto"/>
        <w:jc w:val="both"/>
        <w:rPr>
          <w:rFonts w:ascii="David" w:hAnsi="David"/>
          <w:noProof/>
          <w:sz w:val="22"/>
          <w:szCs w:val="22"/>
          <w:rtl/>
        </w:rPr>
      </w:pPr>
      <w:r w:rsidRPr="00E157BE">
        <w:rPr>
          <w:rFonts w:ascii="David" w:hAnsi="David"/>
          <w:noProof/>
          <w:sz w:val="22"/>
          <w:szCs w:val="22"/>
          <w:rtl/>
        </w:rPr>
        <w:t>להלן אדון במתחם העונש ההולם לעבירות בהן הורשע הנאשם;</w:t>
      </w:r>
    </w:p>
    <w:p w:rsidRPr="00E157BE" w:rsidR="00E157BE" w:rsidP="00E157BE" w:rsidRDefault="00E157BE" w14:paraId="0E51EC79" w14:textId="77777777">
      <w:pPr>
        <w:spacing w:line="360" w:lineRule="auto"/>
        <w:jc w:val="both"/>
        <w:rPr>
          <w:rFonts w:ascii="David" w:hAnsi="David"/>
          <w:b/>
          <w:bCs/>
          <w:noProof/>
          <w:sz w:val="22"/>
          <w:szCs w:val="22"/>
          <w:highlight w:val="yellow"/>
          <w:u w:val="single"/>
          <w:rtl/>
        </w:rPr>
      </w:pPr>
    </w:p>
    <w:p w:rsidRPr="00E157BE" w:rsidR="00E157BE" w:rsidP="00E157BE" w:rsidRDefault="00E157BE" w14:paraId="77E9A031" w14:textId="4C38AAB7">
      <w:pPr>
        <w:spacing w:line="360" w:lineRule="auto"/>
        <w:jc w:val="both"/>
        <w:rPr>
          <w:rFonts w:ascii="David" w:hAnsi="David"/>
          <w:b/>
          <w:bCs/>
          <w:noProof/>
          <w:sz w:val="22"/>
          <w:szCs w:val="22"/>
          <w:u w:val="single"/>
          <w:rtl/>
        </w:rPr>
      </w:pPr>
      <w:r w:rsidRPr="00E157BE">
        <w:rPr>
          <w:rFonts w:ascii="David" w:hAnsi="David"/>
          <w:b/>
          <w:bCs/>
          <w:noProof/>
          <w:sz w:val="22"/>
          <w:szCs w:val="22"/>
          <w:u w:val="single"/>
          <w:rtl/>
        </w:rPr>
        <w:t xml:space="preserve">הערכים החברתיים שנפגעו מביצוע העבירות </w:t>
      </w:r>
    </w:p>
    <w:p w:rsidRPr="00E157BE" w:rsidR="00E157BE" w:rsidP="00E157BE" w:rsidRDefault="00E157BE" w14:paraId="58B36785" w14:textId="77777777">
      <w:pPr>
        <w:spacing w:line="360" w:lineRule="auto"/>
        <w:jc w:val="both"/>
        <w:rPr>
          <w:rFonts w:ascii="David" w:hAnsi="David"/>
          <w:b/>
          <w:bCs/>
          <w:noProof/>
          <w:color w:val="FF0000"/>
          <w:sz w:val="22"/>
          <w:szCs w:val="22"/>
          <w:u w:val="single"/>
          <w:rtl/>
        </w:rPr>
      </w:pPr>
    </w:p>
    <w:p w:rsidRPr="00E157BE" w:rsidR="00E157BE" w:rsidP="00E157BE" w:rsidRDefault="00E157BE" w14:paraId="75972C8F" w14:textId="77777777">
      <w:pPr>
        <w:spacing w:line="360" w:lineRule="auto"/>
        <w:jc w:val="both"/>
        <w:rPr>
          <w:rFonts w:ascii="David" w:hAnsi="David"/>
          <w:b/>
          <w:bCs/>
          <w:noProof/>
          <w:sz w:val="22"/>
          <w:szCs w:val="22"/>
          <w:u w:val="single"/>
          <w:rtl/>
        </w:rPr>
      </w:pPr>
      <w:r w:rsidRPr="00E157BE">
        <w:rPr>
          <w:rFonts w:ascii="David" w:hAnsi="David"/>
          <w:b/>
          <w:bCs/>
          <w:noProof/>
          <w:sz w:val="22"/>
          <w:szCs w:val="22"/>
          <w:u w:val="single"/>
          <w:rtl/>
        </w:rPr>
        <w:t>נהיגה בזמן פסילה.</w:t>
      </w:r>
    </w:p>
    <w:p w:rsidRPr="00E157BE" w:rsidR="00E157BE" w:rsidP="00E157BE" w:rsidRDefault="00E157BE" w14:paraId="43956295" w14:textId="77777777">
      <w:pPr>
        <w:spacing w:line="360" w:lineRule="auto"/>
        <w:jc w:val="both"/>
        <w:rPr>
          <w:rFonts w:ascii="David" w:hAnsi="David"/>
          <w:b/>
          <w:bCs/>
          <w:noProof/>
          <w:sz w:val="22"/>
          <w:szCs w:val="22"/>
          <w:u w:val="single"/>
          <w:rtl/>
        </w:rPr>
      </w:pPr>
    </w:p>
    <w:p w:rsidRPr="00E157BE" w:rsidR="00E157BE" w:rsidP="00E157BE" w:rsidRDefault="00E157BE" w14:paraId="54F3D90D" w14:textId="77777777">
      <w:pPr>
        <w:spacing w:line="360" w:lineRule="auto"/>
        <w:jc w:val="both"/>
        <w:rPr>
          <w:rFonts w:ascii="David" w:hAnsi="David"/>
          <w:noProof/>
          <w:sz w:val="22"/>
          <w:szCs w:val="22"/>
          <w:rtl/>
        </w:rPr>
      </w:pPr>
      <w:r w:rsidRPr="00E157BE">
        <w:rPr>
          <w:rFonts w:ascii="David" w:hAnsi="David"/>
          <w:b/>
          <w:bCs/>
          <w:noProof/>
          <w:sz w:val="22"/>
          <w:szCs w:val="22"/>
          <w:rtl/>
        </w:rPr>
        <w:t>הערכים המוגנים שנפגעו</w:t>
      </w:r>
      <w:r w:rsidRPr="00E157BE">
        <w:rPr>
          <w:rFonts w:ascii="David" w:hAnsi="David"/>
          <w:noProof/>
          <w:sz w:val="22"/>
          <w:szCs w:val="22"/>
          <w:rtl/>
        </w:rPr>
        <w:t xml:space="preserve"> בעבירות שביצע הנאשם הם הגנה על שלום הציבור ובטחונו, כיבוד שלטון החוק והחלטות שיפוטיות, שמירת הסדר הציבורי, וחלוקת הנטל הכלכלי הכרוך בטיפול רפואי בנפגעי תאונות דרכים על כלל ציבור הנהגים על ידי תשלומי ביטוח.</w:t>
      </w:r>
    </w:p>
    <w:p w:rsidRPr="00E157BE" w:rsidR="00E157BE" w:rsidP="00E157BE" w:rsidRDefault="00E157BE" w14:paraId="29DAA948" w14:textId="77777777">
      <w:pPr>
        <w:spacing w:line="360" w:lineRule="auto"/>
        <w:jc w:val="both"/>
        <w:rPr>
          <w:rFonts w:ascii="David" w:hAnsi="David"/>
          <w:noProof/>
          <w:sz w:val="22"/>
          <w:szCs w:val="22"/>
          <w:rtl/>
        </w:rPr>
      </w:pPr>
      <w:r w:rsidRPr="00E157BE">
        <w:rPr>
          <w:rFonts w:ascii="David" w:hAnsi="David"/>
          <w:noProof/>
          <w:sz w:val="22"/>
          <w:szCs w:val="22"/>
          <w:rtl/>
        </w:rPr>
        <w:t>העבירה של נהיגה בזמן פסילה הינה עבירה חמורה אשר מסכנת את שלום הציבור ומלמדת על זלזול בוטה בהוראות החוק ובית המשפט ופגיעה קשה בערכים של שלטון החוק, כיבוד החוק ובטיחות התנועה בדרכים. כיבוד פסילה, שהוטלה ע"י בית המשפט (או ע"י רשות אחרת), פסילה אשר נועדה להרחיק נהגים מסוכנים מן הכביש, הוא עמוד התווך של הענישה בתיק הענישה בתיקי תעבורה ובהיעדר אפשרות ממשית לפיקוח על ביצוע הפסילה זה, אין מנוס מתגובה עונשית מחמירה והולמת למי אשר מפר את הוראות הפסילה. יפים לעניין דבריו של בית המשפט העליון:</w:t>
      </w:r>
    </w:p>
    <w:p w:rsidRPr="00E157BE" w:rsidR="00E157BE" w:rsidP="00E157BE" w:rsidRDefault="00E157BE" w14:paraId="449CF5AA" w14:textId="77777777">
      <w:pPr>
        <w:spacing w:line="360" w:lineRule="auto"/>
        <w:jc w:val="both"/>
        <w:rPr>
          <w:rFonts w:ascii="David" w:hAnsi="David"/>
          <w:noProof/>
          <w:sz w:val="22"/>
          <w:szCs w:val="22"/>
          <w:rtl/>
        </w:rPr>
      </w:pPr>
    </w:p>
    <w:p w:rsidRPr="00E157BE" w:rsidR="00E157BE" w:rsidP="00FF4853" w:rsidRDefault="00E157BE" w14:paraId="548951AC" w14:textId="77777777">
      <w:pPr>
        <w:spacing w:line="360" w:lineRule="auto"/>
        <w:ind w:left="720" w:right="851"/>
        <w:jc w:val="both"/>
        <w:rPr>
          <w:rFonts w:ascii="David" w:hAnsi="David"/>
          <w:b/>
          <w:bCs/>
          <w:noProof/>
          <w:spacing w:val="20"/>
          <w:sz w:val="22"/>
          <w:szCs w:val="22"/>
          <w:rtl/>
        </w:rPr>
      </w:pPr>
      <w:r w:rsidRPr="00E157BE">
        <w:rPr>
          <w:rFonts w:ascii="David" w:hAnsi="David"/>
          <w:b/>
          <w:bCs/>
          <w:noProof/>
          <w:spacing w:val="20"/>
          <w:sz w:val="22"/>
          <w:szCs w:val="22"/>
          <w:rtl/>
        </w:rPr>
        <w:t xml:space="preserve">"בביצוע מעשה כזה מסכן הנהג, שכבר הוכיח בעבר כי חוקי התעבורה אינם נר לרגליו, את שלום הציבור – נהגים והולכי רגל כאחד; הוא מבטא זלזול בצווים של בית-המשפט; הוא מוכיח, כי לא ניתן להרחיק אותו נהג מהכביש כל עוד הדבר תלוי ברצונו הטוב. מדינת ישראל נ' אבו לבן (8.5.2007) " </w:t>
      </w:r>
    </w:p>
    <w:p w:rsidRPr="00E157BE" w:rsidR="00E157BE" w:rsidP="00E157BE" w:rsidRDefault="00E157BE" w14:paraId="330F284C" w14:textId="77777777">
      <w:pPr>
        <w:spacing w:line="480" w:lineRule="auto"/>
        <w:ind w:left="720" w:right="851"/>
        <w:jc w:val="both"/>
        <w:rPr>
          <w:rFonts w:ascii="David" w:hAnsi="David"/>
          <w:b/>
          <w:bCs/>
          <w:noProof/>
          <w:spacing w:val="20"/>
          <w:sz w:val="22"/>
          <w:szCs w:val="22"/>
          <w:rtl/>
        </w:rPr>
      </w:pPr>
    </w:p>
    <w:p w:rsidRPr="00E157BE" w:rsidR="00E157BE" w:rsidP="00E157BE" w:rsidRDefault="00E157BE" w14:paraId="0549A95B" w14:textId="77777777">
      <w:pPr>
        <w:spacing w:line="360" w:lineRule="auto"/>
        <w:ind w:right="1560"/>
        <w:jc w:val="both"/>
        <w:rPr>
          <w:rFonts w:ascii="David" w:hAnsi="David"/>
          <w:b/>
          <w:bCs/>
          <w:noProof/>
          <w:sz w:val="22"/>
          <w:szCs w:val="22"/>
          <w:u w:val="single"/>
          <w:rtl/>
        </w:rPr>
      </w:pPr>
      <w:r w:rsidRPr="00E157BE">
        <w:rPr>
          <w:rFonts w:ascii="David" w:hAnsi="David"/>
          <w:b/>
          <w:bCs/>
          <w:noProof/>
          <w:sz w:val="22"/>
          <w:szCs w:val="22"/>
          <w:u w:val="single"/>
          <w:rtl/>
        </w:rPr>
        <w:t>נהיגה ללא רישיון נהיגה – מעולם לא הוציא.</w:t>
      </w:r>
    </w:p>
    <w:p w:rsidRPr="00E157BE" w:rsidR="00E157BE" w:rsidP="00E157BE" w:rsidRDefault="00E157BE" w14:paraId="75F2B516" w14:textId="77777777">
      <w:pPr>
        <w:spacing w:line="360" w:lineRule="auto"/>
        <w:jc w:val="both"/>
        <w:rPr>
          <w:rFonts w:ascii="David" w:hAnsi="David"/>
          <w:noProof/>
          <w:sz w:val="22"/>
          <w:szCs w:val="22"/>
          <w:rtl/>
        </w:rPr>
      </w:pPr>
      <w:r w:rsidRPr="00E157BE">
        <w:rPr>
          <w:rFonts w:ascii="David" w:hAnsi="David"/>
          <w:noProof/>
          <w:sz w:val="22"/>
          <w:szCs w:val="22"/>
          <w:rtl/>
        </w:rPr>
        <w:t xml:space="preserve">הערך החברתי המוגן שנפגע מהעבירה של נהג שמעולם לא הוציא רישיון נהיגה, הוא </w:t>
      </w:r>
      <w:r w:rsidRPr="00E157BE">
        <w:rPr>
          <w:rFonts w:ascii="David" w:hAnsi="David"/>
          <w:b/>
          <w:bCs/>
          <w:noProof/>
          <w:sz w:val="22"/>
          <w:szCs w:val="22"/>
          <w:rtl/>
        </w:rPr>
        <w:t>החשש מנהג שמעולם לא עבר הכשרה לנהיגה</w:t>
      </w:r>
      <w:r w:rsidRPr="00E157BE">
        <w:rPr>
          <w:rFonts w:ascii="David" w:hAnsi="David"/>
          <w:noProof/>
          <w:sz w:val="22"/>
          <w:szCs w:val="22"/>
          <w:rtl/>
        </w:rPr>
        <w:t xml:space="preserve">. בנהיגתו הוא מהווה סכנה ממשית ומוחשית לעוברי הדרך שכן לא הוכשר ולא הוסמך לנהיגה מעולם ונוהג בכלי תחבורה שעלול ברגע להפוך לכלי משחית כנגד כל הסובבים אותו. </w:t>
      </w:r>
    </w:p>
    <w:p w:rsidR="00E157BE" w:rsidP="00E157BE" w:rsidRDefault="00E157BE" w14:paraId="7B1A138F" w14:textId="7801C1FB">
      <w:pPr>
        <w:spacing w:line="360" w:lineRule="auto"/>
        <w:jc w:val="both"/>
        <w:rPr>
          <w:rFonts w:ascii="David" w:hAnsi="David"/>
          <w:noProof/>
          <w:sz w:val="22"/>
          <w:szCs w:val="22"/>
          <w:rtl/>
        </w:rPr>
      </w:pPr>
      <w:r w:rsidRPr="00E157BE">
        <w:rPr>
          <w:rFonts w:ascii="David" w:hAnsi="David"/>
          <w:noProof/>
          <w:sz w:val="22"/>
          <w:szCs w:val="22"/>
          <w:rtl/>
        </w:rPr>
        <w:t xml:space="preserve">גם בפסיקת בתי המשפט בהרשעה בסעיף עבירה זה, ניתן משקל של ממש לעניין </w:t>
      </w:r>
      <w:r w:rsidRPr="00E157BE">
        <w:rPr>
          <w:rFonts w:ascii="David" w:hAnsi="David"/>
          <w:noProof/>
          <w:sz w:val="22"/>
          <w:szCs w:val="22"/>
          <w:u w:val="single"/>
          <w:rtl/>
        </w:rPr>
        <w:t>הנהיגה בהעדר הכשרה</w:t>
      </w:r>
      <w:r w:rsidRPr="00E157BE">
        <w:rPr>
          <w:rFonts w:ascii="David" w:hAnsi="David"/>
          <w:noProof/>
          <w:sz w:val="22"/>
          <w:szCs w:val="22"/>
          <w:rtl/>
        </w:rPr>
        <w:t xml:space="preserve"> על כלי רכב.</w:t>
      </w:r>
    </w:p>
    <w:p w:rsidR="00B7007E" w:rsidP="00E157BE" w:rsidRDefault="00B7007E" w14:paraId="767BAC26" w14:textId="06F76412">
      <w:pPr>
        <w:spacing w:line="360" w:lineRule="auto"/>
        <w:jc w:val="both"/>
        <w:rPr>
          <w:rFonts w:ascii="David" w:hAnsi="David"/>
          <w:noProof/>
          <w:sz w:val="22"/>
          <w:szCs w:val="22"/>
          <w:rtl/>
        </w:rPr>
      </w:pPr>
    </w:p>
    <w:p w:rsidRPr="00E157BE" w:rsidR="00B7007E" w:rsidP="00E157BE" w:rsidRDefault="00B7007E" w14:paraId="5BC6B0B9" w14:textId="77777777">
      <w:pPr>
        <w:spacing w:line="360" w:lineRule="auto"/>
        <w:jc w:val="both"/>
        <w:rPr>
          <w:rFonts w:ascii="David" w:hAnsi="David"/>
          <w:noProof/>
          <w:sz w:val="22"/>
          <w:szCs w:val="22"/>
          <w:rtl/>
        </w:rPr>
      </w:pPr>
    </w:p>
    <w:p w:rsidRPr="00E157BE" w:rsidR="00E157BE" w:rsidP="00E157BE" w:rsidRDefault="00E157BE" w14:paraId="326D5DD8" w14:textId="77777777">
      <w:pPr>
        <w:spacing w:line="360" w:lineRule="auto"/>
        <w:jc w:val="both"/>
        <w:rPr>
          <w:rFonts w:ascii="David" w:hAnsi="David"/>
          <w:b/>
          <w:bCs/>
          <w:noProof/>
          <w:sz w:val="22"/>
          <w:szCs w:val="22"/>
        </w:rPr>
      </w:pPr>
      <w:r w:rsidRPr="00E157BE">
        <w:rPr>
          <w:rFonts w:ascii="David" w:hAnsi="David"/>
          <w:b/>
          <w:bCs/>
          <w:noProof/>
          <w:sz w:val="22"/>
          <w:szCs w:val="22"/>
          <w:rtl/>
        </w:rPr>
        <w:lastRenderedPageBreak/>
        <w:t xml:space="preserve"> ברע"פ 2666/12 אמיר עטאללה נ' מדינת ישראל (23.4.2012).</w:t>
      </w:r>
    </w:p>
    <w:p w:rsidRPr="00E157BE" w:rsidR="00E157BE" w:rsidP="008A42C8" w:rsidRDefault="00E157BE" w14:paraId="688E0EAE" w14:textId="1D98F7D5">
      <w:pPr>
        <w:spacing w:line="360" w:lineRule="auto"/>
        <w:ind w:left="720" w:right="851"/>
        <w:jc w:val="both"/>
        <w:rPr>
          <w:rFonts w:ascii="David" w:hAnsi="David"/>
          <w:b/>
          <w:bCs/>
          <w:noProof/>
          <w:spacing w:val="20"/>
          <w:sz w:val="22"/>
          <w:szCs w:val="22"/>
          <w:rtl/>
        </w:rPr>
      </w:pPr>
      <w:r w:rsidRPr="00E157BE">
        <w:rPr>
          <w:rFonts w:ascii="David" w:hAnsi="David"/>
          <w:b/>
          <w:bCs/>
          <w:noProof/>
          <w:spacing w:val="20"/>
          <w:sz w:val="22"/>
          <w:szCs w:val="22"/>
          <w:rtl/>
        </w:rPr>
        <w:t xml:space="preserve">"ברי, כי נהיגה בלי רישיון משמעה הסטטוטורי נהיגה ללא כישורי נהיגה, וממילא סיכון הזולת." </w:t>
      </w:r>
    </w:p>
    <w:p w:rsidRPr="00E157BE" w:rsidR="00E157BE" w:rsidP="00E157BE" w:rsidRDefault="00E157BE" w14:paraId="2CD61EC6" w14:textId="77777777">
      <w:pPr>
        <w:spacing w:line="480" w:lineRule="auto"/>
        <w:ind w:left="720"/>
        <w:jc w:val="both"/>
        <w:rPr>
          <w:rFonts w:ascii="David" w:hAnsi="David"/>
          <w:noProof/>
          <w:sz w:val="22"/>
          <w:szCs w:val="22"/>
          <w:u w:val="single"/>
          <w:rtl/>
        </w:rPr>
      </w:pPr>
    </w:p>
    <w:p w:rsidRPr="00E157BE" w:rsidR="00E157BE" w:rsidP="00E157BE" w:rsidRDefault="00E157BE" w14:paraId="2D676B8C" w14:textId="77777777">
      <w:pPr>
        <w:spacing w:line="360" w:lineRule="auto"/>
        <w:jc w:val="both"/>
        <w:rPr>
          <w:rFonts w:ascii="David" w:hAnsi="David"/>
          <w:b/>
          <w:bCs/>
          <w:noProof/>
          <w:sz w:val="22"/>
          <w:szCs w:val="22"/>
          <w:rtl/>
        </w:rPr>
      </w:pPr>
      <w:r w:rsidRPr="00E157BE">
        <w:rPr>
          <w:rFonts w:ascii="David" w:hAnsi="David"/>
          <w:b/>
          <w:bCs/>
          <w:noProof/>
          <w:sz w:val="22"/>
          <w:szCs w:val="22"/>
          <w:rtl/>
        </w:rPr>
        <w:t>ב</w:t>
      </w:r>
      <w:hyperlink w:history="1" r:id="rId10">
        <w:r w:rsidRPr="00E157BE">
          <w:rPr>
            <w:rFonts w:ascii="David" w:hAnsi="David"/>
            <w:b/>
            <w:bCs/>
            <w:noProof/>
            <w:color w:val="0000FF"/>
            <w:sz w:val="22"/>
            <w:szCs w:val="22"/>
            <w:u w:val="single"/>
            <w:rtl/>
          </w:rPr>
          <w:t>רע"פ  3149/11</w:t>
        </w:r>
      </w:hyperlink>
      <w:r w:rsidRPr="00E157BE">
        <w:rPr>
          <w:rFonts w:ascii="David" w:hAnsi="David"/>
          <w:b/>
          <w:bCs/>
          <w:noProof/>
          <w:sz w:val="22"/>
          <w:szCs w:val="22"/>
          <w:rtl/>
        </w:rPr>
        <w:t xml:space="preserve"> ראסם נגד מדינת ישראל, נאמר: </w:t>
      </w:r>
    </w:p>
    <w:p w:rsidRPr="008A42C8" w:rsidR="00E157BE" w:rsidP="008A42C8" w:rsidRDefault="00E157BE" w14:paraId="4CC05DE1" w14:textId="77777777">
      <w:pPr>
        <w:spacing w:line="360" w:lineRule="auto"/>
        <w:ind w:left="720" w:right="851"/>
        <w:jc w:val="both"/>
        <w:rPr>
          <w:rFonts w:ascii="David" w:hAnsi="David"/>
          <w:b/>
          <w:bCs/>
          <w:noProof/>
          <w:spacing w:val="20"/>
          <w:sz w:val="22"/>
          <w:szCs w:val="22"/>
          <w:rtl/>
        </w:rPr>
      </w:pPr>
      <w:r w:rsidRPr="00E157BE">
        <w:rPr>
          <w:rFonts w:ascii="David" w:hAnsi="David"/>
          <w:b/>
          <w:bCs/>
          <w:noProof/>
          <w:spacing w:val="20"/>
          <w:sz w:val="22"/>
          <w:szCs w:val="22"/>
          <w:rtl/>
        </w:rPr>
        <w:t>"נהיגה ללא רישיון היא "איום נע" על נוסעי הכביש וכמובן על הנוהג ומשפחתו, ויאה לה ענישה של ממש, גם לצרכי הרתעה, לא כל שכן למי שכבר כשל</w:t>
      </w:r>
      <w:r w:rsidRPr="008A42C8">
        <w:rPr>
          <w:rFonts w:ascii="David" w:hAnsi="David"/>
          <w:b/>
          <w:bCs/>
          <w:noProof/>
          <w:spacing w:val="20"/>
          <w:sz w:val="22"/>
          <w:szCs w:val="22"/>
          <w:rtl/>
        </w:rPr>
        <w:t xml:space="preserve">". </w:t>
      </w:r>
    </w:p>
    <w:p w:rsidR="00E157BE" w:rsidP="00E157BE" w:rsidRDefault="00E157BE" w14:paraId="6BF067C0" w14:textId="77777777">
      <w:pPr>
        <w:spacing w:line="480" w:lineRule="auto"/>
        <w:ind w:left="720" w:right="851"/>
        <w:jc w:val="both"/>
        <w:rPr>
          <w:rFonts w:ascii="David" w:hAnsi="David"/>
          <w:noProof/>
          <w:sz w:val="22"/>
          <w:szCs w:val="22"/>
          <w:rtl/>
        </w:rPr>
      </w:pPr>
    </w:p>
    <w:p w:rsidRPr="00E157BE" w:rsidR="00E157BE" w:rsidP="00E157BE" w:rsidRDefault="00E157BE" w14:paraId="138405E7" w14:textId="77777777">
      <w:pPr>
        <w:spacing w:line="360" w:lineRule="auto"/>
        <w:jc w:val="both"/>
        <w:rPr>
          <w:rFonts w:ascii="David" w:hAnsi="David"/>
          <w:b/>
          <w:bCs/>
          <w:noProof/>
          <w:sz w:val="22"/>
          <w:szCs w:val="22"/>
          <w:u w:val="single"/>
        </w:rPr>
      </w:pPr>
      <w:r w:rsidRPr="00E157BE">
        <w:rPr>
          <w:rFonts w:ascii="David" w:hAnsi="David"/>
          <w:b/>
          <w:bCs/>
          <w:noProof/>
          <w:sz w:val="22"/>
          <w:szCs w:val="22"/>
          <w:u w:val="single"/>
          <w:rtl/>
        </w:rPr>
        <w:t xml:space="preserve">נהיגה ללא ביטוח. </w:t>
      </w:r>
    </w:p>
    <w:p w:rsidRPr="00E157BE" w:rsidR="00E157BE" w:rsidP="00E157BE" w:rsidRDefault="00E157BE" w14:paraId="4AE31C66" w14:textId="77777777">
      <w:pPr>
        <w:spacing w:line="360" w:lineRule="auto"/>
        <w:jc w:val="both"/>
        <w:rPr>
          <w:rFonts w:ascii="David" w:hAnsi="David"/>
          <w:b/>
          <w:bCs/>
          <w:noProof/>
          <w:sz w:val="22"/>
          <w:szCs w:val="22"/>
          <w:rtl/>
        </w:rPr>
      </w:pPr>
      <w:r w:rsidRPr="00E157BE">
        <w:rPr>
          <w:rFonts w:ascii="David" w:hAnsi="David"/>
          <w:noProof/>
          <w:sz w:val="22"/>
          <w:szCs w:val="22"/>
          <w:rtl/>
        </w:rPr>
        <w:t xml:space="preserve">וכן נאמר </w:t>
      </w:r>
      <w:r w:rsidRPr="00E157BE">
        <w:rPr>
          <w:rFonts w:ascii="David" w:hAnsi="David"/>
          <w:b/>
          <w:bCs/>
          <w:noProof/>
          <w:sz w:val="22"/>
          <w:szCs w:val="22"/>
          <w:rtl/>
        </w:rPr>
        <w:t>ב</w:t>
      </w:r>
      <w:hyperlink w:history="1" r:id="rId11">
        <w:r w:rsidRPr="00E157BE">
          <w:rPr>
            <w:rFonts w:ascii="David" w:hAnsi="David"/>
            <w:b/>
            <w:bCs/>
            <w:noProof/>
            <w:color w:val="0000FF"/>
            <w:sz w:val="22"/>
            <w:szCs w:val="22"/>
            <w:u w:val="single"/>
            <w:rtl/>
          </w:rPr>
          <w:t>רע"פ 665/11</w:t>
        </w:r>
      </w:hyperlink>
      <w:r w:rsidRPr="00E157BE">
        <w:rPr>
          <w:rFonts w:ascii="David" w:hAnsi="David"/>
          <w:b/>
          <w:bCs/>
          <w:noProof/>
          <w:sz w:val="22"/>
          <w:szCs w:val="22"/>
          <w:rtl/>
        </w:rPr>
        <w:t xml:space="preserve"> אבו עמאר נ' מדינת ישראל [פורסם בנבו] (12.12.10) : </w:t>
      </w:r>
    </w:p>
    <w:p w:rsidRPr="00E157BE" w:rsidR="00E157BE" w:rsidP="008A42C8" w:rsidRDefault="00E157BE" w14:paraId="05C558B7" w14:textId="77777777">
      <w:pPr>
        <w:spacing w:line="360" w:lineRule="auto"/>
        <w:ind w:left="720" w:right="851"/>
        <w:jc w:val="both"/>
        <w:rPr>
          <w:rFonts w:ascii="David" w:hAnsi="David"/>
          <w:b/>
          <w:bCs/>
          <w:noProof/>
          <w:spacing w:val="20"/>
          <w:sz w:val="22"/>
          <w:szCs w:val="22"/>
          <w:rtl/>
        </w:rPr>
      </w:pPr>
      <w:r w:rsidRPr="00E157BE">
        <w:rPr>
          <w:rFonts w:ascii="David" w:hAnsi="David"/>
          <w:b/>
          <w:bCs/>
          <w:noProof/>
          <w:spacing w:val="20"/>
          <w:sz w:val="22"/>
          <w:szCs w:val="22"/>
          <w:rtl/>
        </w:rPr>
        <w:t xml:space="preserve">" עבירות נהיגה בפסילה ללא ביטוח וללא רישיון, יש בהן לא רק דופי פלילי אלא אף מוסרי כפול: הסיכון המובהק לעוברי דרך (וגם לנוהג עצמו), וזו עיקר, וכן קשיים במימוש פיצויים בעקבות תאונות דרכים אם אלה יקרו חלילה בעת נהיגה כזאת; ראו למשל סעיפים </w:t>
      </w:r>
      <w:hyperlink w:history="1" r:id="rId12">
        <w:r w:rsidRPr="00E157BE">
          <w:rPr>
            <w:rFonts w:ascii="David" w:hAnsi="David"/>
            <w:b/>
            <w:bCs/>
            <w:noProof/>
            <w:spacing w:val="20"/>
            <w:sz w:val="22"/>
            <w:szCs w:val="22"/>
            <w:rtl/>
          </w:rPr>
          <w:t>7 ו-12</w:t>
        </w:r>
      </w:hyperlink>
      <w:r w:rsidRPr="00E157BE">
        <w:rPr>
          <w:rFonts w:ascii="David" w:hAnsi="David"/>
          <w:b/>
          <w:bCs/>
          <w:noProof/>
          <w:spacing w:val="20"/>
          <w:sz w:val="22"/>
          <w:szCs w:val="22"/>
          <w:rtl/>
        </w:rPr>
        <w:t xml:space="preserve"> ל</w:t>
      </w:r>
      <w:hyperlink w:history="1" r:id="rId13">
        <w:r w:rsidRPr="00E157BE">
          <w:rPr>
            <w:rFonts w:ascii="David" w:hAnsi="David"/>
            <w:b/>
            <w:bCs/>
            <w:noProof/>
            <w:spacing w:val="20"/>
            <w:sz w:val="22"/>
            <w:szCs w:val="22"/>
            <w:rtl/>
          </w:rPr>
          <w:t>חוק הפיצויים לנפגעי תאונות דרכים</w:t>
        </w:r>
      </w:hyperlink>
      <w:r w:rsidRPr="00E157BE">
        <w:rPr>
          <w:rFonts w:ascii="David" w:hAnsi="David"/>
          <w:b/>
          <w:bCs/>
          <w:noProof/>
          <w:spacing w:val="20"/>
          <w:sz w:val="22"/>
          <w:szCs w:val="22"/>
          <w:rtl/>
        </w:rPr>
        <w:t>, תשל"ה-1975, ומכל מקום הטלתם על קופת הציבור".</w:t>
      </w:r>
    </w:p>
    <w:p w:rsidRPr="00E157BE" w:rsidR="00E157BE" w:rsidP="00E157BE" w:rsidRDefault="00E157BE" w14:paraId="7EE907EB" w14:textId="77777777">
      <w:pPr>
        <w:spacing w:line="360" w:lineRule="auto"/>
        <w:ind w:right="1134"/>
        <w:jc w:val="both"/>
        <w:rPr>
          <w:rFonts w:ascii="David" w:hAnsi="David"/>
          <w:b/>
          <w:bCs/>
          <w:noProof/>
          <w:color w:val="FF0000"/>
          <w:sz w:val="22"/>
          <w:szCs w:val="22"/>
          <w:rtl/>
        </w:rPr>
      </w:pPr>
    </w:p>
    <w:p w:rsidR="00E157BE" w:rsidP="00E157BE" w:rsidRDefault="00E157BE" w14:paraId="217F7173" w14:textId="7072E7C4">
      <w:pPr>
        <w:spacing w:line="360" w:lineRule="auto"/>
        <w:jc w:val="both"/>
        <w:rPr>
          <w:rFonts w:ascii="David" w:hAnsi="David"/>
          <w:b/>
          <w:bCs/>
          <w:noProof/>
          <w:sz w:val="22"/>
          <w:szCs w:val="22"/>
          <w:u w:val="single"/>
          <w:rtl/>
        </w:rPr>
      </w:pPr>
      <w:r w:rsidRPr="00E157BE">
        <w:rPr>
          <w:rFonts w:ascii="David" w:hAnsi="David"/>
          <w:b/>
          <w:bCs/>
          <w:noProof/>
          <w:sz w:val="22"/>
          <w:szCs w:val="22"/>
          <w:u w:val="single"/>
          <w:rtl/>
        </w:rPr>
        <w:t>נסיבות הקשורות בביצוע העבירה בהתאם לסעיף 40ט לחוק העונשין – התשל"ז 1977  ומידת הפגיעה בערך המוגן.</w:t>
      </w:r>
    </w:p>
    <w:p w:rsidRPr="00E157BE" w:rsidR="00E157BE" w:rsidP="00E157BE" w:rsidRDefault="00E157BE" w14:paraId="74CE6013" w14:textId="77777777">
      <w:pPr>
        <w:spacing w:line="360" w:lineRule="auto"/>
        <w:jc w:val="both"/>
        <w:rPr>
          <w:rFonts w:ascii="David" w:hAnsi="David"/>
          <w:b/>
          <w:bCs/>
          <w:noProof/>
          <w:sz w:val="22"/>
          <w:szCs w:val="22"/>
          <w:u w:val="single"/>
          <w:rtl/>
        </w:rPr>
      </w:pPr>
    </w:p>
    <w:p w:rsidRPr="00E157BE" w:rsidR="00E157BE" w:rsidP="00E157BE" w:rsidRDefault="00E157BE" w14:paraId="312FFE6D" w14:textId="77777777">
      <w:pPr>
        <w:spacing w:line="360" w:lineRule="auto"/>
        <w:jc w:val="both"/>
        <w:rPr>
          <w:rFonts w:ascii="David" w:hAnsi="David"/>
          <w:noProof/>
          <w:spacing w:val="10"/>
          <w:sz w:val="22"/>
          <w:szCs w:val="22"/>
        </w:rPr>
      </w:pPr>
      <w:r w:rsidRPr="00E157BE">
        <w:rPr>
          <w:rFonts w:ascii="David" w:hAnsi="David"/>
          <w:noProof/>
          <w:sz w:val="22"/>
          <w:szCs w:val="22"/>
          <w:rtl/>
        </w:rPr>
        <w:t xml:space="preserve">בהתאם לסעיף 40ט לחוק העונשין – התשל"ז 1977 השוקל את </w:t>
      </w:r>
      <w:r w:rsidRPr="00E157BE">
        <w:rPr>
          <w:rFonts w:ascii="David" w:hAnsi="David"/>
          <w:b/>
          <w:bCs/>
          <w:noProof/>
          <w:sz w:val="22"/>
          <w:szCs w:val="22"/>
          <w:rtl/>
        </w:rPr>
        <w:t>הנסיבות הקשורות בביצוע העבירה</w:t>
      </w:r>
      <w:r w:rsidRPr="00E157BE">
        <w:rPr>
          <w:rFonts w:ascii="David" w:hAnsi="David"/>
          <w:noProof/>
          <w:sz w:val="22"/>
          <w:szCs w:val="22"/>
          <w:rtl/>
        </w:rPr>
        <w:t>;</w:t>
      </w:r>
      <w:r w:rsidRPr="00E157BE">
        <w:rPr>
          <w:rFonts w:ascii="David" w:hAnsi="David"/>
          <w:noProof/>
          <w:spacing w:val="10"/>
          <w:sz w:val="22"/>
          <w:szCs w:val="22"/>
          <w:rtl/>
        </w:rPr>
        <w:t xml:space="preserve"> נתתי דעתי לכך;</w:t>
      </w:r>
    </w:p>
    <w:p w:rsidRPr="00E157BE" w:rsidR="00E157BE" w:rsidP="00E157BE" w:rsidRDefault="00E157BE" w14:paraId="1940778A" w14:textId="77777777">
      <w:pPr>
        <w:numPr>
          <w:ilvl w:val="0"/>
          <w:numId w:val="3"/>
        </w:numPr>
        <w:spacing w:after="160" w:line="360" w:lineRule="auto"/>
        <w:contextualSpacing/>
        <w:jc w:val="both"/>
        <w:rPr>
          <w:rFonts w:ascii="David" w:hAnsi="David"/>
          <w:sz w:val="22"/>
          <w:szCs w:val="22"/>
          <w:rtl/>
        </w:rPr>
      </w:pPr>
      <w:r w:rsidRPr="00E157BE">
        <w:rPr>
          <w:rFonts w:ascii="David" w:hAnsi="David"/>
          <w:spacing w:val="10"/>
          <w:sz w:val="22"/>
          <w:szCs w:val="22"/>
          <w:rtl/>
        </w:rPr>
        <w:t>הנאשם נהג בזמן פסילה וזאת מכוח פסילה שיפוטית בתיק</w:t>
      </w:r>
      <w:r w:rsidRPr="00E157BE">
        <w:rPr>
          <w:rFonts w:ascii="David" w:hAnsi="David"/>
          <w:sz w:val="22"/>
          <w:szCs w:val="22"/>
          <w:rtl/>
        </w:rPr>
        <w:t xml:space="preserve"> פ"ל 12148-06-22 בו נפסל מלקבל או להחזיק רישיון נהיגה לתקופה של 6 שנים.</w:t>
      </w:r>
    </w:p>
    <w:p w:rsidRPr="00E157BE" w:rsidR="00E157BE" w:rsidP="00E157BE" w:rsidRDefault="00E157BE" w14:paraId="593697BD" w14:textId="77777777">
      <w:pPr>
        <w:numPr>
          <w:ilvl w:val="0"/>
          <w:numId w:val="4"/>
        </w:numPr>
        <w:spacing w:after="160" w:line="360" w:lineRule="auto"/>
        <w:contextualSpacing/>
        <w:jc w:val="both"/>
        <w:rPr>
          <w:rFonts w:ascii="David" w:hAnsi="David"/>
          <w:sz w:val="22"/>
          <w:szCs w:val="22"/>
          <w:rtl/>
        </w:rPr>
      </w:pPr>
      <w:r w:rsidRPr="00E157BE">
        <w:rPr>
          <w:rFonts w:ascii="David" w:hAnsi="David"/>
          <w:sz w:val="22"/>
          <w:szCs w:val="22"/>
          <w:rtl/>
        </w:rPr>
        <w:t>הנאשם נהג ללא פוליסת ביטוח תקפה.</w:t>
      </w:r>
    </w:p>
    <w:p w:rsidRPr="00E157BE" w:rsidR="00E157BE" w:rsidP="00EC0CCA" w:rsidRDefault="00E157BE" w14:paraId="1E6806C1" w14:textId="48E6A7DD">
      <w:pPr>
        <w:numPr>
          <w:ilvl w:val="0"/>
          <w:numId w:val="4"/>
        </w:numPr>
        <w:spacing w:after="160" w:line="360" w:lineRule="auto"/>
        <w:contextualSpacing/>
        <w:jc w:val="both"/>
        <w:rPr>
          <w:rFonts w:ascii="David" w:hAnsi="David"/>
          <w:sz w:val="22"/>
          <w:szCs w:val="22"/>
        </w:rPr>
      </w:pPr>
      <w:r w:rsidRPr="00E157BE">
        <w:rPr>
          <w:rFonts w:ascii="David" w:hAnsi="David"/>
          <w:sz w:val="22"/>
          <w:szCs w:val="22"/>
          <w:rtl/>
        </w:rPr>
        <w:t xml:space="preserve">הנאשם נהג ללא רישיון נהיגה - מעולם לא הוציא ובכך לא רכש את מיומנויות הנהיגה הדרושות לנהיגה. </w:t>
      </w:r>
    </w:p>
    <w:p w:rsidRPr="00E157BE" w:rsidR="00E157BE" w:rsidP="00E157BE" w:rsidRDefault="00E157BE" w14:paraId="17D7CC78" w14:textId="77777777">
      <w:pPr>
        <w:numPr>
          <w:ilvl w:val="0"/>
          <w:numId w:val="4"/>
        </w:numPr>
        <w:spacing w:after="160" w:line="360" w:lineRule="auto"/>
        <w:contextualSpacing/>
        <w:jc w:val="both"/>
        <w:rPr>
          <w:rFonts w:ascii="David" w:hAnsi="David"/>
          <w:sz w:val="22"/>
          <w:szCs w:val="22"/>
        </w:rPr>
      </w:pPr>
      <w:r w:rsidRPr="00E157BE">
        <w:rPr>
          <w:rFonts w:ascii="David" w:hAnsi="David"/>
          <w:sz w:val="22"/>
          <w:szCs w:val="22"/>
          <w:rtl/>
        </w:rPr>
        <w:t xml:space="preserve"> במקרה זה לא היו נפגעים בגוף או נגרם נזק לרכוש.</w:t>
      </w:r>
    </w:p>
    <w:p w:rsidRPr="00E157BE" w:rsidR="00E157BE" w:rsidP="00E157BE" w:rsidRDefault="00E157BE" w14:paraId="4CCBCD77" w14:textId="77777777">
      <w:pPr>
        <w:numPr>
          <w:ilvl w:val="0"/>
          <w:numId w:val="4"/>
        </w:numPr>
        <w:spacing w:after="160" w:line="360" w:lineRule="auto"/>
        <w:contextualSpacing/>
        <w:jc w:val="both"/>
        <w:rPr>
          <w:rFonts w:ascii="David" w:hAnsi="David"/>
          <w:sz w:val="22"/>
          <w:szCs w:val="22"/>
          <w:rtl/>
        </w:rPr>
      </w:pPr>
      <w:r w:rsidRPr="00E157BE">
        <w:rPr>
          <w:rFonts w:ascii="David" w:hAnsi="David"/>
          <w:sz w:val="22"/>
          <w:szCs w:val="22"/>
          <w:rtl/>
        </w:rPr>
        <w:t xml:space="preserve">במקרה זה לא בוצעו עבירות נלוות מסכנות חיים. </w:t>
      </w:r>
    </w:p>
    <w:p w:rsidRPr="00E157BE" w:rsidR="00E157BE" w:rsidP="00E157BE" w:rsidRDefault="00E157BE" w14:paraId="41963F13" w14:textId="77777777">
      <w:pPr>
        <w:spacing w:line="360" w:lineRule="auto"/>
        <w:ind w:left="360"/>
        <w:jc w:val="both"/>
        <w:rPr>
          <w:rFonts w:ascii="David" w:hAnsi="David"/>
          <w:b/>
          <w:bCs/>
          <w:noProof/>
          <w:sz w:val="22"/>
          <w:szCs w:val="22"/>
          <w:u w:val="single"/>
        </w:rPr>
      </w:pPr>
    </w:p>
    <w:p w:rsidRPr="00E157BE" w:rsidR="00E157BE" w:rsidP="00E157BE" w:rsidRDefault="00E157BE" w14:paraId="3BFE8482" w14:textId="77777777">
      <w:pPr>
        <w:spacing w:line="360" w:lineRule="auto"/>
        <w:jc w:val="both"/>
        <w:rPr>
          <w:rFonts w:ascii="David" w:hAnsi="David"/>
          <w:b/>
          <w:bCs/>
          <w:noProof/>
          <w:sz w:val="22"/>
          <w:szCs w:val="22"/>
          <w:rtl/>
        </w:rPr>
      </w:pPr>
      <w:r w:rsidRPr="00E157BE">
        <w:rPr>
          <w:rFonts w:ascii="David" w:hAnsi="David"/>
          <w:b/>
          <w:bCs/>
          <w:noProof/>
          <w:sz w:val="22"/>
          <w:szCs w:val="22"/>
          <w:rtl/>
        </w:rPr>
        <w:t>אני קובע כי הפגיעה בערך המוגן היא ברף הבינוני.</w:t>
      </w:r>
    </w:p>
    <w:p w:rsidRPr="00E157BE" w:rsidR="00E157BE" w:rsidP="00E157BE" w:rsidRDefault="00E157BE" w14:paraId="2E2E4971" w14:textId="77777777">
      <w:pPr>
        <w:spacing w:line="360" w:lineRule="auto"/>
        <w:jc w:val="both"/>
        <w:rPr>
          <w:rFonts w:ascii="David" w:hAnsi="David"/>
          <w:b/>
          <w:bCs/>
          <w:noProof/>
          <w:color w:val="FF0000"/>
          <w:sz w:val="22"/>
          <w:szCs w:val="22"/>
        </w:rPr>
      </w:pPr>
    </w:p>
    <w:p w:rsidR="00E157BE" w:rsidP="00E157BE" w:rsidRDefault="00E157BE" w14:paraId="5748016C" w14:textId="048F9A8E">
      <w:pPr>
        <w:spacing w:line="360" w:lineRule="auto"/>
        <w:jc w:val="both"/>
        <w:rPr>
          <w:rFonts w:ascii="David" w:hAnsi="David"/>
          <w:b/>
          <w:bCs/>
          <w:noProof/>
          <w:color w:val="FF0000"/>
          <w:sz w:val="22"/>
          <w:szCs w:val="22"/>
          <w:rtl/>
        </w:rPr>
      </w:pPr>
    </w:p>
    <w:p w:rsidR="00B7007E" w:rsidP="00E157BE" w:rsidRDefault="00B7007E" w14:paraId="1428E1AD" w14:textId="2A1C66B9">
      <w:pPr>
        <w:spacing w:line="360" w:lineRule="auto"/>
        <w:jc w:val="both"/>
        <w:rPr>
          <w:rFonts w:ascii="David" w:hAnsi="David"/>
          <w:b/>
          <w:bCs/>
          <w:noProof/>
          <w:color w:val="FF0000"/>
          <w:sz w:val="22"/>
          <w:szCs w:val="22"/>
          <w:rtl/>
        </w:rPr>
      </w:pPr>
    </w:p>
    <w:p w:rsidR="00B7007E" w:rsidP="00E157BE" w:rsidRDefault="00B7007E" w14:paraId="1E9D97E8" w14:textId="55D77CB5">
      <w:pPr>
        <w:spacing w:line="360" w:lineRule="auto"/>
        <w:jc w:val="both"/>
        <w:rPr>
          <w:rFonts w:ascii="David" w:hAnsi="David"/>
          <w:b/>
          <w:bCs/>
          <w:noProof/>
          <w:color w:val="FF0000"/>
          <w:sz w:val="22"/>
          <w:szCs w:val="22"/>
          <w:rtl/>
        </w:rPr>
      </w:pPr>
    </w:p>
    <w:p w:rsidRPr="00E157BE" w:rsidR="00E157BE" w:rsidP="00E157BE" w:rsidRDefault="00E157BE" w14:paraId="006B6448" w14:textId="77777777">
      <w:pPr>
        <w:spacing w:line="360" w:lineRule="auto"/>
        <w:jc w:val="both"/>
        <w:rPr>
          <w:rFonts w:ascii="David" w:hAnsi="David"/>
          <w:b/>
          <w:bCs/>
          <w:noProof/>
          <w:color w:val="FF0000"/>
          <w:sz w:val="22"/>
          <w:szCs w:val="22"/>
          <w:u w:val="single"/>
          <w:rtl/>
        </w:rPr>
      </w:pPr>
      <w:r w:rsidRPr="00E157BE">
        <w:rPr>
          <w:rFonts w:ascii="David" w:hAnsi="David"/>
          <w:b/>
          <w:bCs/>
          <w:noProof/>
          <w:sz w:val="22"/>
          <w:szCs w:val="22"/>
          <w:u w:val="single"/>
          <w:rtl/>
        </w:rPr>
        <w:lastRenderedPageBreak/>
        <w:t>מדיניות ענישה נוהגת:</w:t>
      </w:r>
      <w:r w:rsidRPr="00E157BE">
        <w:rPr>
          <w:rFonts w:ascii="David" w:hAnsi="David"/>
          <w:b/>
          <w:bCs/>
          <w:noProof/>
          <w:color w:val="FF0000"/>
          <w:sz w:val="22"/>
          <w:szCs w:val="22"/>
          <w:u w:val="single"/>
          <w:rtl/>
        </w:rPr>
        <w:t xml:space="preserve"> </w:t>
      </w:r>
    </w:p>
    <w:p w:rsidRPr="00E157BE" w:rsidR="00E157BE" w:rsidP="00E157BE" w:rsidRDefault="00E157BE" w14:paraId="32F2BBAE" w14:textId="77777777">
      <w:pPr>
        <w:spacing w:line="360" w:lineRule="auto"/>
        <w:jc w:val="both"/>
        <w:rPr>
          <w:rFonts w:ascii="David" w:hAnsi="David"/>
          <w:b/>
          <w:bCs/>
          <w:noProof/>
          <w:color w:val="FF0000"/>
          <w:sz w:val="22"/>
          <w:szCs w:val="22"/>
          <w:u w:val="single"/>
          <w:rtl/>
        </w:rPr>
      </w:pPr>
    </w:p>
    <w:p w:rsidRPr="00E157BE" w:rsidR="00E157BE" w:rsidP="00E157BE" w:rsidRDefault="00E157BE" w14:paraId="2516CB6B" w14:textId="77777777">
      <w:pPr>
        <w:spacing w:line="360" w:lineRule="auto"/>
        <w:ind w:left="-284" w:firstLine="284"/>
        <w:rPr>
          <w:rFonts w:ascii="David" w:hAnsi="David"/>
          <w:b/>
          <w:bCs/>
          <w:noProof/>
          <w:sz w:val="22"/>
          <w:szCs w:val="22"/>
          <w:u w:val="single"/>
          <w:rtl/>
        </w:rPr>
      </w:pPr>
      <w:r w:rsidRPr="00E157BE">
        <w:rPr>
          <w:rFonts w:ascii="David" w:hAnsi="David"/>
          <w:b/>
          <w:bCs/>
          <w:noProof/>
          <w:sz w:val="22"/>
          <w:szCs w:val="22"/>
          <w:u w:val="single"/>
          <w:rtl/>
        </w:rPr>
        <w:t>רע"פ 5697-21 גמאל גרחי נ' מדינת ישראל כב' השופט אלרון</w:t>
      </w:r>
      <w:r w:rsidRPr="00E157BE">
        <w:rPr>
          <w:rFonts w:ascii="David" w:hAnsi="David"/>
          <w:b/>
          <w:bCs/>
          <w:noProof/>
          <w:sz w:val="22"/>
          <w:szCs w:val="22"/>
          <w:u w:val="single"/>
        </w:rPr>
        <w:t xml:space="preserve"> .(25.8.2021) </w:t>
      </w:r>
    </w:p>
    <w:p w:rsidRPr="00E157BE" w:rsidR="00E157BE" w:rsidP="00E157BE" w:rsidRDefault="00E157BE" w14:paraId="7686989A" w14:textId="77777777">
      <w:pPr>
        <w:spacing w:line="360" w:lineRule="auto"/>
        <w:jc w:val="both"/>
        <w:rPr>
          <w:rFonts w:ascii="David" w:hAnsi="David"/>
          <w:noProof/>
          <w:sz w:val="22"/>
          <w:szCs w:val="22"/>
          <w:rtl/>
        </w:rPr>
      </w:pPr>
      <w:r w:rsidRPr="00E157BE">
        <w:rPr>
          <w:rFonts w:ascii="David" w:hAnsi="David"/>
          <w:noProof/>
          <w:sz w:val="22"/>
          <w:szCs w:val="22"/>
          <w:rtl/>
        </w:rPr>
        <w:t>הנאשם הורשע על פי הודאתו בעבירות של נהיגה ללא רישיון נהיגה לפי סעיף 10(א) לפקודת התעבורה ונהיגה בזמן פסילה לפי סעיף 67 לפקודה, לאחר שנתפס נוהג ברכב פרטי כשהוא יודע שהוא פסול לנהיגה, ומבלי שהיה לו רישיון נהיגה מעולם [בפעם ה-8] או תעודת ביטוח תקפה</w:t>
      </w:r>
      <w:r w:rsidRPr="00E157BE">
        <w:rPr>
          <w:rFonts w:ascii="David" w:hAnsi="David"/>
          <w:noProof/>
          <w:sz w:val="22"/>
          <w:szCs w:val="22"/>
        </w:rPr>
        <w:t>.</w:t>
      </w:r>
      <w:r w:rsidRPr="00E157BE">
        <w:rPr>
          <w:rFonts w:ascii="David" w:hAnsi="David"/>
          <w:noProof/>
          <w:sz w:val="22"/>
          <w:szCs w:val="22"/>
          <w:rtl/>
        </w:rPr>
        <w:t xml:space="preserve"> בית משפט השלום לתעבורה גזר על הנאשם עונש מקל של 9 חודשי מאסר לריצוי בעבודות שירות, תוך הפעלת עונש מאסר על תנאי, בן 6 חודשים בחופף, וכן פסילה על תנאי בת 12 חודשים. </w:t>
      </w:r>
      <w:r w:rsidRPr="00E157BE">
        <w:rPr>
          <w:rFonts w:ascii="David" w:hAnsi="David"/>
          <w:b/>
          <w:bCs/>
          <w:noProof/>
          <w:sz w:val="22"/>
          <w:szCs w:val="22"/>
          <w:rtl/>
        </w:rPr>
        <w:t>בית המשפט המחוזי קיבל את ערעור המדינה על קולת העונש, בקובעו כי חומרת העבירות ועברו של הנאשם מחייבים מאסר בפועל מאחורי סורג ובריח</w:t>
      </w:r>
      <w:r w:rsidRPr="00E157BE">
        <w:rPr>
          <w:rFonts w:ascii="David" w:hAnsi="David"/>
          <w:noProof/>
          <w:sz w:val="22"/>
          <w:szCs w:val="22"/>
          <w:rtl/>
        </w:rPr>
        <w:t xml:space="preserve">. המחוזי גזר עליו </w:t>
      </w:r>
      <w:r w:rsidRPr="00E157BE">
        <w:rPr>
          <w:rFonts w:ascii="David" w:hAnsi="David"/>
          <w:b/>
          <w:bCs/>
          <w:noProof/>
          <w:sz w:val="22"/>
          <w:szCs w:val="22"/>
          <w:u w:val="single"/>
          <w:rtl/>
        </w:rPr>
        <w:t>10 חודשי מאסר בפועל והפעיל עונש מותנה של 6 חודשים (חציו במצטבר וחציו בחופף)</w:t>
      </w:r>
      <w:r w:rsidRPr="00E157BE">
        <w:rPr>
          <w:rFonts w:ascii="David" w:hAnsi="David"/>
          <w:noProof/>
          <w:sz w:val="22"/>
          <w:szCs w:val="22"/>
          <w:rtl/>
        </w:rPr>
        <w:t>, כך שסך הכל נגזרו עליו 13 חודשי מאסר בפועל ופסילת רישיון למשך 10 שנים</w:t>
      </w:r>
      <w:r w:rsidRPr="00E157BE">
        <w:rPr>
          <w:rFonts w:ascii="David" w:hAnsi="David"/>
          <w:noProof/>
          <w:sz w:val="22"/>
          <w:szCs w:val="22"/>
        </w:rPr>
        <w:t>.</w:t>
      </w:r>
      <w:r w:rsidRPr="00E157BE">
        <w:rPr>
          <w:rFonts w:ascii="David" w:hAnsi="David" w:eastAsia="Aptos"/>
          <w:kern w:val="2"/>
          <w:sz w:val="22"/>
          <w:szCs w:val="22"/>
          <w:shd w:val="clear" w:color="auto" w:fill="FFFFFF"/>
          <w:rtl/>
          <w14:ligatures w14:val="standardContextual"/>
        </w:rPr>
        <w:t xml:space="preserve"> בקשת רשות ערעור נדחתה.</w:t>
      </w:r>
    </w:p>
    <w:p w:rsidRPr="00E157BE" w:rsidR="00E157BE" w:rsidP="00E157BE" w:rsidRDefault="00E157BE" w14:paraId="4FEDC42C" w14:textId="77777777">
      <w:pPr>
        <w:spacing w:line="360" w:lineRule="auto"/>
        <w:jc w:val="both"/>
        <w:rPr>
          <w:rFonts w:ascii="David" w:hAnsi="David" w:eastAsia="Aptos"/>
          <w:kern w:val="2"/>
          <w:sz w:val="22"/>
          <w:szCs w:val="22"/>
          <w:rtl/>
          <w14:ligatures w14:val="standardContextual"/>
        </w:rPr>
      </w:pPr>
    </w:p>
    <w:p w:rsidRPr="00E157BE" w:rsidR="00E157BE" w:rsidP="00E157BE" w:rsidRDefault="000F7399" w14:paraId="6F8BBF39" w14:textId="77777777">
      <w:pPr>
        <w:spacing w:line="360" w:lineRule="auto"/>
        <w:jc w:val="both"/>
        <w:rPr>
          <w:rFonts w:ascii="David" w:hAnsi="David" w:eastAsia="Aptos"/>
          <w:b/>
          <w:bCs/>
          <w:kern w:val="2"/>
          <w:sz w:val="22"/>
          <w:szCs w:val="22"/>
          <w:u w:val="single"/>
          <w:shd w:val="clear" w:color="auto" w:fill="FFFFFF"/>
          <w14:ligatures w14:val="standardContextual"/>
        </w:rPr>
      </w:pPr>
      <w:hyperlink w:tgtFrame="blank" w:history="1" r:id="rId14">
        <w:r w:rsidRPr="00E157BE" w:rsidR="00E157BE">
          <w:rPr>
            <w:rFonts w:ascii="David" w:hAnsi="David" w:eastAsia="Aptos"/>
            <w:b/>
            <w:bCs/>
            <w:kern w:val="2"/>
            <w:sz w:val="22"/>
            <w:szCs w:val="22"/>
            <w:u w:val="single"/>
            <w:shd w:val="clear" w:color="auto" w:fill="FFFFFF"/>
            <w:rtl/>
            <w14:ligatures w14:val="standardContextual"/>
          </w:rPr>
          <w:t>רע"פ 4612/21</w:t>
        </w:r>
      </w:hyperlink>
      <w:r w:rsidRPr="00E157BE" w:rsidR="00E157BE">
        <w:rPr>
          <w:rFonts w:ascii="David" w:hAnsi="David" w:eastAsia="Aptos"/>
          <w:b/>
          <w:bCs/>
          <w:kern w:val="2"/>
          <w:sz w:val="22"/>
          <w:szCs w:val="22"/>
          <w:u w:val="single"/>
          <w:shd w:val="clear" w:color="auto" w:fill="FFFFFF"/>
          <w:rtl/>
          <w14:ligatures w14:val="standardContextual"/>
        </w:rPr>
        <w:t> עומר קרוט נ' מדינת ישראל (1.7.21).</w:t>
      </w:r>
    </w:p>
    <w:p w:rsidR="00E157BE" w:rsidP="00E157BE" w:rsidRDefault="00E157BE" w14:paraId="5F33D57B" w14:textId="3A42C794">
      <w:pPr>
        <w:spacing w:line="360" w:lineRule="auto"/>
        <w:jc w:val="both"/>
        <w:rPr>
          <w:rFonts w:ascii="David" w:hAnsi="David" w:eastAsia="Aptos"/>
          <w:kern w:val="2"/>
          <w:sz w:val="22"/>
          <w:szCs w:val="22"/>
          <w:shd w:val="clear" w:color="auto" w:fill="FFFFFF"/>
          <w:rtl/>
          <w14:ligatures w14:val="standardContextual"/>
        </w:rPr>
      </w:pPr>
      <w:r w:rsidRPr="00E157BE">
        <w:rPr>
          <w:rFonts w:ascii="David" w:hAnsi="David" w:eastAsia="Aptos"/>
          <w:kern w:val="2"/>
          <w:sz w:val="22"/>
          <w:szCs w:val="22"/>
          <w:shd w:val="clear" w:color="auto" w:fill="FFFFFF"/>
          <w:rtl/>
          <w14:ligatures w14:val="standardContextual"/>
        </w:rPr>
        <w:t xml:space="preserve">המבקש הורשע, על פי הודאתו, בעבירות של נהיגה ברכב פרטי ללא רישיון נהיגה תקף (בלתי מורשה) [הרשעה שניה] ובזמן פסילת בית המשפט לתקופה של 6 חודשים [הרשעה ראשונה] בית משפט השלום קבע </w:t>
      </w:r>
      <w:r w:rsidRPr="00E157BE">
        <w:rPr>
          <w:rFonts w:ascii="David" w:hAnsi="David" w:eastAsia="Aptos"/>
          <w:b/>
          <w:bCs/>
          <w:kern w:val="2"/>
          <w:sz w:val="22"/>
          <w:szCs w:val="22"/>
          <w:shd w:val="clear" w:color="auto" w:fill="FFFFFF"/>
          <w:rtl/>
          <w14:ligatures w14:val="standardContextual"/>
        </w:rPr>
        <w:t>מתחם ענישה שבין 6 ל-24 חודשי מאסר בפועל</w:t>
      </w:r>
      <w:r w:rsidRPr="00E157BE">
        <w:rPr>
          <w:rFonts w:ascii="David" w:hAnsi="David" w:eastAsia="Aptos"/>
          <w:kern w:val="2"/>
          <w:sz w:val="22"/>
          <w:szCs w:val="22"/>
          <w:shd w:val="clear" w:color="auto" w:fill="FFFFFF"/>
          <w:rtl/>
          <w14:ligatures w14:val="standardContextual"/>
        </w:rPr>
        <w:t xml:space="preserve">. בשל ההליך השיקומי, </w:t>
      </w:r>
      <w:r w:rsidRPr="00E157BE">
        <w:rPr>
          <w:rFonts w:ascii="David" w:hAnsi="David" w:eastAsia="Aptos"/>
          <w:b/>
          <w:bCs/>
          <w:kern w:val="2"/>
          <w:sz w:val="22"/>
          <w:szCs w:val="22"/>
          <w:shd w:val="clear" w:color="auto" w:fill="FFFFFF"/>
          <w:rtl/>
          <w14:ligatures w14:val="standardContextual"/>
        </w:rPr>
        <w:t>סטה בית המשפט לקולא וגזר עליו 4 חודשי מאסר בפועל</w:t>
      </w:r>
      <w:r w:rsidRPr="00E157BE">
        <w:rPr>
          <w:rFonts w:ascii="David" w:hAnsi="David" w:eastAsia="Aptos"/>
          <w:kern w:val="2"/>
          <w:sz w:val="22"/>
          <w:szCs w:val="22"/>
          <w:shd w:val="clear" w:color="auto" w:fill="FFFFFF"/>
          <w:rtl/>
          <w14:ligatures w14:val="standardContextual"/>
        </w:rPr>
        <w:t>, והפעיל מאסר על תנאי בן 4 חודשים בחופף (כך שסך הכל ירצה 4 חודשי מאסר). כמו כן, הוטלו עליו 12 חודשי פסילה בפועל, מאסרים ופסילות מותנים, והופעלה התחייבות כספית בסך 2,500 ש"ח. הממונה על עבודות השירות קבע כי המבקש אינו כשיר לבצע עבודות שירות, ולכן העונש נקבע לריצוי מאחורי סורג ובריח</w:t>
      </w:r>
      <w:r w:rsidRPr="00E157BE">
        <w:rPr>
          <w:rFonts w:ascii="David" w:hAnsi="David" w:eastAsia="Aptos"/>
          <w:kern w:val="2"/>
          <w:sz w:val="22"/>
          <w:szCs w:val="22"/>
          <w:shd w:val="clear" w:color="auto" w:fill="FFFFFF"/>
          <w14:ligatures w14:val="standardContextual"/>
        </w:rPr>
        <w:t>.</w:t>
      </w:r>
      <w:r w:rsidRPr="00E157BE">
        <w:rPr>
          <w:rFonts w:ascii="David" w:hAnsi="David" w:eastAsia="Aptos"/>
          <w:kern w:val="2"/>
          <w:sz w:val="22"/>
          <w:szCs w:val="22"/>
          <w:shd w:val="clear" w:color="auto" w:fill="FFFFFF"/>
          <w:rtl/>
          <w14:ligatures w14:val="standardContextual"/>
        </w:rPr>
        <w:t xml:space="preserve"> בית המשפט המחוזי דחה את ערעור המבקש על חומרת העונש. בקשת רשות ערעור נדחתה</w:t>
      </w:r>
    </w:p>
    <w:p w:rsidRPr="00E157BE" w:rsidR="0009260B" w:rsidP="00E157BE" w:rsidRDefault="0009260B" w14:paraId="2EEF505C" w14:textId="77777777">
      <w:pPr>
        <w:spacing w:line="360" w:lineRule="auto"/>
        <w:jc w:val="both"/>
        <w:rPr>
          <w:rFonts w:ascii="David" w:hAnsi="David" w:eastAsia="Aptos"/>
          <w:kern w:val="2"/>
          <w:sz w:val="22"/>
          <w:szCs w:val="22"/>
          <w:shd w:val="clear" w:color="auto" w:fill="FFFFFF"/>
          <w:rtl/>
          <w14:ligatures w14:val="standardContextual"/>
        </w:rPr>
      </w:pPr>
    </w:p>
    <w:p w:rsidRPr="00E157BE" w:rsidR="00E157BE" w:rsidP="00E157BE" w:rsidRDefault="000F7399" w14:paraId="0C6E6555" w14:textId="77777777">
      <w:pPr>
        <w:spacing w:line="360" w:lineRule="auto"/>
        <w:jc w:val="both"/>
        <w:rPr>
          <w:rFonts w:ascii="David" w:hAnsi="David" w:eastAsia="Aptos"/>
          <w:b/>
          <w:bCs/>
          <w:kern w:val="2"/>
          <w:sz w:val="22"/>
          <w:szCs w:val="22"/>
          <w:u w:val="single"/>
          <w:shd w:val="clear" w:color="auto" w:fill="FFFFFF"/>
          <w:rtl/>
          <w14:ligatures w14:val="standardContextual"/>
        </w:rPr>
      </w:pPr>
      <w:hyperlink w:history="1" r:id="rId15">
        <w:r w:rsidRPr="00E157BE" w:rsidR="00E157BE">
          <w:rPr>
            <w:rFonts w:ascii="David" w:hAnsi="David" w:eastAsia="Aptos"/>
            <w:b/>
            <w:bCs/>
            <w:kern w:val="2"/>
            <w:sz w:val="22"/>
            <w:szCs w:val="22"/>
            <w:u w:val="single"/>
            <w:shd w:val="clear" w:color="auto" w:fill="FFFFFF"/>
            <w:rtl/>
            <w14:ligatures w14:val="standardContextual"/>
          </w:rPr>
          <w:t>רע"פ 7982/13 עדיאל שגן נ' מדינת ישראל</w:t>
        </w:r>
        <w:r w:rsidRPr="00E157BE" w:rsidR="00E157BE">
          <w:rPr>
            <w:rFonts w:ascii="David" w:hAnsi="David" w:eastAsia="Aptos"/>
            <w:b/>
            <w:bCs/>
            <w:kern w:val="2"/>
            <w:sz w:val="22"/>
            <w:szCs w:val="22"/>
            <w:u w:val="single"/>
            <w:shd w:val="clear" w:color="auto" w:fill="FFFFFF"/>
            <w14:ligatures w14:val="standardContextual"/>
          </w:rPr>
          <w:t xml:space="preserve"> .(06.01.2014)</w:t>
        </w:r>
      </w:hyperlink>
    </w:p>
    <w:p w:rsidRPr="00E157BE" w:rsidR="00E157BE" w:rsidP="00E157BE" w:rsidRDefault="00E157BE" w14:paraId="023230F2" w14:textId="77777777">
      <w:pPr>
        <w:spacing w:line="360" w:lineRule="auto"/>
        <w:jc w:val="both"/>
        <w:rPr>
          <w:rFonts w:ascii="David" w:hAnsi="David" w:eastAsia="Aptos"/>
          <w:kern w:val="2"/>
          <w:sz w:val="22"/>
          <w:szCs w:val="22"/>
          <w:shd w:val="clear" w:color="auto" w:fill="FFFFFF"/>
          <w:rtl/>
          <w14:ligatures w14:val="standardContextual"/>
        </w:rPr>
      </w:pPr>
      <w:r w:rsidRPr="00E157BE">
        <w:rPr>
          <w:rFonts w:ascii="David" w:hAnsi="David" w:eastAsia="Aptos"/>
          <w:kern w:val="2"/>
          <w:sz w:val="22"/>
          <w:szCs w:val="22"/>
          <w:shd w:val="clear" w:color="auto" w:fill="FFFFFF"/>
          <w:rtl/>
          <w14:ligatures w14:val="standardContextual"/>
        </w:rPr>
        <w:t>מבקש הורשע בבימ"ש לתעבורה בעבירות הבאות: נהיגה בזמן פסילה, נהיגה ללא רישיון נהיגה לסוג רכב, ושימוש ברכב ללא פוליסת ביטוח בת תוקף. בימ"ש לתעבורה השית על המבקש את העונשים הבאים: חילוט התחייבות כספית בסך 10,000 מתיק קודם; 15 חודשי מאסר לריצוי בפועל, תוך הפעלה בחופף של עונש מאסר מותנה בן 12 חודשים; 30 חודשי פסילה בפועל מלהחזיק או לקבל רישיון נהיגה, תוך הפעלה בחופף של עונש פסילה מותנית למשך 12 חודשים מתיק אחר. 6 חודשי פסילה על תנאי מלהחזיק או לקבל רישיון נהיגה ל-3 שנים; ו-12 חודשי מאסר על תנאי ל-3 שנים. בקשת רשות ערעור נדחתה. </w:t>
      </w:r>
    </w:p>
    <w:p w:rsidR="00E157BE" w:rsidP="00E157BE" w:rsidRDefault="00E157BE" w14:paraId="5A8C56D4" w14:textId="77777777">
      <w:pPr>
        <w:spacing w:line="360" w:lineRule="auto"/>
        <w:jc w:val="both"/>
        <w:rPr>
          <w:rFonts w:ascii="David" w:hAnsi="David" w:eastAsia="Aptos"/>
          <w:kern w:val="2"/>
          <w:sz w:val="22"/>
          <w:szCs w:val="22"/>
          <w:shd w:val="clear" w:color="auto" w:fill="FFFFFF"/>
          <w:rtl/>
          <w14:ligatures w14:val="standardContextual"/>
        </w:rPr>
      </w:pPr>
    </w:p>
    <w:p w:rsidRPr="00E157BE" w:rsidR="00E157BE" w:rsidP="00E157BE" w:rsidRDefault="000F7399" w14:paraId="54EBF595" w14:textId="77777777">
      <w:pPr>
        <w:spacing w:line="360" w:lineRule="auto"/>
        <w:jc w:val="both"/>
        <w:rPr>
          <w:rFonts w:ascii="David" w:hAnsi="David" w:eastAsia="Aptos"/>
          <w:b/>
          <w:bCs/>
          <w:kern w:val="2"/>
          <w:sz w:val="22"/>
          <w:szCs w:val="22"/>
          <w:u w:val="single"/>
          <w:shd w:val="clear" w:color="auto" w:fill="FFFFFF"/>
          <w:rtl/>
          <w14:ligatures w14:val="standardContextual"/>
        </w:rPr>
      </w:pPr>
      <w:hyperlink w:tgtFrame="blank" w:history="1" r:id="rId16">
        <w:r w:rsidRPr="00E157BE" w:rsidR="00E157BE">
          <w:rPr>
            <w:rFonts w:ascii="David" w:hAnsi="David" w:eastAsia="Aptos"/>
            <w:b/>
            <w:bCs/>
            <w:kern w:val="2"/>
            <w:sz w:val="22"/>
            <w:szCs w:val="22"/>
            <w:u w:val="single"/>
            <w:shd w:val="clear" w:color="auto" w:fill="FFFFFF"/>
            <w:rtl/>
            <w14:ligatures w14:val="standardContextual"/>
          </w:rPr>
          <w:t>רע"פ 2221/11</w:t>
        </w:r>
      </w:hyperlink>
      <w:r w:rsidRPr="00E157BE" w:rsidR="00E157BE">
        <w:rPr>
          <w:rFonts w:ascii="David" w:hAnsi="David" w:eastAsia="Aptos"/>
          <w:b/>
          <w:bCs/>
          <w:kern w:val="2"/>
          <w:sz w:val="22"/>
          <w:szCs w:val="22"/>
          <w:u w:val="single"/>
          <w:shd w:val="clear" w:color="auto" w:fill="FFFFFF"/>
          <w14:ligatures w14:val="standardContextual"/>
        </w:rPr>
        <w:t> </w:t>
      </w:r>
      <w:r w:rsidRPr="00E157BE" w:rsidR="00E157BE">
        <w:rPr>
          <w:rFonts w:ascii="David" w:hAnsi="David" w:eastAsia="Aptos"/>
          <w:b/>
          <w:bCs/>
          <w:kern w:val="2"/>
          <w:sz w:val="22"/>
          <w:szCs w:val="22"/>
          <w:u w:val="single"/>
          <w:shd w:val="clear" w:color="auto" w:fill="FFFFFF"/>
          <w:rtl/>
          <w14:ligatures w14:val="standardContextual"/>
        </w:rPr>
        <w:t xml:space="preserve">שאול הראל נ' מדינת ישראל </w:t>
      </w:r>
      <w:r w:rsidRPr="00E157BE" w:rsidR="00E157BE">
        <w:rPr>
          <w:rFonts w:ascii="David" w:hAnsi="David" w:eastAsia="Aptos"/>
          <w:b/>
          <w:bCs/>
          <w:kern w:val="2"/>
          <w:sz w:val="22"/>
          <w:szCs w:val="22"/>
          <w:u w:val="single"/>
          <w:shd w:val="clear" w:color="auto" w:fill="FFFFFF"/>
          <w14:ligatures w14:val="standardContextual"/>
        </w:rPr>
        <w:t xml:space="preserve">(24.03.11) </w:t>
      </w:r>
      <w:r w:rsidRPr="00E157BE" w:rsidR="00E157BE">
        <w:rPr>
          <w:rFonts w:ascii="David" w:hAnsi="David" w:eastAsia="Aptos"/>
          <w:b/>
          <w:bCs/>
          <w:kern w:val="2"/>
          <w:sz w:val="22"/>
          <w:szCs w:val="22"/>
          <w:u w:val="single"/>
          <w:shd w:val="clear" w:color="auto" w:fill="FFFFFF"/>
          <w:rtl/>
          <w14:ligatures w14:val="standardContextual"/>
        </w:rPr>
        <w:t>.</w:t>
      </w:r>
    </w:p>
    <w:p w:rsidRPr="00E157BE" w:rsidR="00E157BE" w:rsidP="00E157BE" w:rsidRDefault="00E157BE" w14:paraId="7B393B8D" w14:textId="77777777">
      <w:pPr>
        <w:spacing w:line="360" w:lineRule="auto"/>
        <w:jc w:val="both"/>
        <w:rPr>
          <w:rFonts w:ascii="David" w:hAnsi="David" w:eastAsia="Aptos"/>
          <w:kern w:val="2"/>
          <w:sz w:val="22"/>
          <w:szCs w:val="22"/>
          <w:shd w:val="clear" w:color="auto" w:fill="FFFFFF"/>
          <w:rtl/>
          <w14:ligatures w14:val="standardContextual"/>
        </w:rPr>
      </w:pPr>
      <w:r w:rsidRPr="00E157BE">
        <w:rPr>
          <w:rFonts w:ascii="David" w:hAnsi="David" w:eastAsia="Aptos"/>
          <w:kern w:val="2"/>
          <w:sz w:val="22"/>
          <w:szCs w:val="22"/>
          <w:shd w:val="clear" w:color="auto" w:fill="FFFFFF"/>
          <w:rtl/>
          <w14:ligatures w14:val="standardContextual"/>
        </w:rPr>
        <w:t xml:space="preserve"> המבקש הורשע על פי הודאתו בעבירות של נהיגה בזמן פסילה, נהיגה ללא רישיון נהיגה, נהיגה ללא רישיון רכב ונהיגה ללא ביטוח</w:t>
      </w:r>
      <w:r w:rsidRPr="00E157BE">
        <w:rPr>
          <w:rFonts w:ascii="David" w:hAnsi="David" w:eastAsia="Aptos"/>
          <w:kern w:val="2"/>
          <w:sz w:val="22"/>
          <w:szCs w:val="22"/>
          <w:shd w:val="clear" w:color="auto" w:fill="FFFFFF"/>
          <w14:ligatures w14:val="standardContextual"/>
        </w:rPr>
        <w:t>. </w:t>
      </w:r>
      <w:r w:rsidRPr="00E157BE">
        <w:rPr>
          <w:rFonts w:ascii="David" w:hAnsi="David" w:eastAsia="Aptos"/>
          <w:kern w:val="2"/>
          <w:sz w:val="22"/>
          <w:szCs w:val="22"/>
          <w:shd w:val="clear" w:color="auto" w:fill="FFFFFF"/>
          <w:rtl/>
          <w14:ligatures w14:val="standardContextual"/>
        </w:rPr>
        <w:t xml:space="preserve">בית המשפט לתעבורה </w:t>
      </w:r>
      <w:r w:rsidRPr="00E157BE">
        <w:rPr>
          <w:rFonts w:ascii="David" w:hAnsi="David" w:eastAsia="Aptos"/>
          <w:b/>
          <w:bCs/>
          <w:kern w:val="2"/>
          <w:sz w:val="22"/>
          <w:szCs w:val="22"/>
          <w:shd w:val="clear" w:color="auto" w:fill="FFFFFF"/>
          <w:rtl/>
          <w14:ligatures w14:val="standardContextual"/>
        </w:rPr>
        <w:t>גזר על המבקש מאסר בפועל למשך 16 חודש</w:t>
      </w:r>
      <w:r w:rsidRPr="00E157BE">
        <w:rPr>
          <w:rFonts w:ascii="David" w:hAnsi="David" w:eastAsia="Aptos"/>
          <w:kern w:val="2"/>
          <w:sz w:val="22"/>
          <w:szCs w:val="22"/>
          <w:shd w:val="clear" w:color="auto" w:fill="FFFFFF"/>
          <w:rtl/>
          <w14:ligatures w14:val="standardContextual"/>
        </w:rPr>
        <w:t xml:space="preserve"> (שנה בגין העבירה הנוכחית, ו-4 חודשים לאחר הפעלה מאסר על תנאי במצטבר שנגזר עליו בתיק תעבורה קודם), </w:t>
      </w:r>
      <w:r w:rsidRPr="00E157BE">
        <w:rPr>
          <w:rFonts w:ascii="David" w:hAnsi="David" w:eastAsia="Aptos"/>
          <w:b/>
          <w:bCs/>
          <w:kern w:val="2"/>
          <w:sz w:val="22"/>
          <w:szCs w:val="22"/>
          <w:shd w:val="clear" w:color="auto" w:fill="FFFFFF"/>
          <w:rtl/>
          <w14:ligatures w14:val="standardContextual"/>
        </w:rPr>
        <w:t>ופסילת רישיון נהיגה למשך 10 שנים.</w:t>
      </w:r>
      <w:r w:rsidRPr="00E157BE">
        <w:rPr>
          <w:rFonts w:ascii="David" w:hAnsi="David" w:eastAsia="Aptos"/>
          <w:kern w:val="2"/>
          <w:sz w:val="22"/>
          <w:szCs w:val="22"/>
          <w:shd w:val="clear" w:color="auto" w:fill="FFFFFF"/>
          <w:rtl/>
          <w14:ligatures w14:val="standardContextual"/>
        </w:rPr>
        <w:t xml:space="preserve"> בנוסף, נגזר על המבקש מאסר על תנאי למשך 18 חודשים, וכן הופעל באופן חופף מאסר על תנאי של 45 יום שהיה תלוי כנגד המבקש בגין עבירת תעבורה נוספת מן העבר. ערעור ובקשת רשות ערעור שהגיש נדחו</w:t>
      </w:r>
      <w:r w:rsidRPr="00E157BE">
        <w:rPr>
          <w:rFonts w:ascii="David" w:hAnsi="David" w:eastAsia="Aptos"/>
          <w:kern w:val="2"/>
          <w:sz w:val="22"/>
          <w:szCs w:val="22"/>
          <w:shd w:val="clear" w:color="auto" w:fill="FFFFFF"/>
          <w14:ligatures w14:val="standardContextual"/>
        </w:rPr>
        <w:t>.</w:t>
      </w:r>
    </w:p>
    <w:p w:rsidRPr="00E157BE" w:rsidR="00E157BE" w:rsidP="00E157BE" w:rsidRDefault="00E157BE" w14:paraId="5DAE9C0A" w14:textId="77777777">
      <w:pPr>
        <w:shd w:val="clear" w:color="auto" w:fill="FFFFFF"/>
        <w:spacing w:before="100" w:beforeAutospacing="1" w:after="100" w:afterAutospacing="1" w:line="360" w:lineRule="atLeast"/>
        <w:jc w:val="both"/>
        <w:rPr>
          <w:rFonts w:ascii="David" w:hAnsi="David" w:eastAsia="Aptos"/>
          <w:b/>
          <w:bCs/>
          <w:color w:val="000000"/>
          <w:kern w:val="2"/>
          <w:sz w:val="22"/>
          <w:szCs w:val="22"/>
          <w:u w:val="single"/>
          <w:shd w:val="clear" w:color="auto" w:fill="FFFFFF"/>
          <w:rtl/>
          <w14:ligatures w14:val="standardContextual"/>
        </w:rPr>
      </w:pPr>
      <w:r w:rsidRPr="00E157BE">
        <w:rPr>
          <w:rFonts w:ascii="David" w:hAnsi="David"/>
          <w:color w:val="000000"/>
          <w:sz w:val="22"/>
          <w:szCs w:val="22"/>
        </w:rPr>
        <w:lastRenderedPageBreak/>
        <w:t> </w:t>
      </w:r>
      <w:hyperlink w:tgtFrame="blank" w:history="1" r:id="rId17">
        <w:r w:rsidRPr="00E157BE">
          <w:rPr>
            <w:rFonts w:ascii="David" w:hAnsi="David" w:eastAsia="Aptos"/>
            <w:b/>
            <w:bCs/>
            <w:kern w:val="2"/>
            <w:sz w:val="22"/>
            <w:szCs w:val="22"/>
            <w:u w:val="single"/>
            <w:shd w:val="clear" w:color="auto" w:fill="FFFFFF"/>
            <w:rtl/>
            <w14:ligatures w14:val="standardContextual"/>
          </w:rPr>
          <w:t>עפ"ת (מחוזי מרכז) 17424-12-22</w:t>
        </w:r>
      </w:hyperlink>
      <w:r w:rsidRPr="00E157BE">
        <w:rPr>
          <w:rFonts w:ascii="David" w:hAnsi="David" w:eastAsia="Aptos"/>
          <w:b/>
          <w:bCs/>
          <w:kern w:val="2"/>
          <w:sz w:val="22"/>
          <w:szCs w:val="22"/>
          <w:u w:val="single"/>
          <w:shd w:val="clear" w:color="auto" w:fill="FFFFFF"/>
          <w14:ligatures w14:val="standardContextual"/>
        </w:rPr>
        <w:t> </w:t>
      </w:r>
      <w:r w:rsidRPr="00E157BE">
        <w:rPr>
          <w:rFonts w:ascii="David" w:hAnsi="David" w:eastAsia="Aptos"/>
          <w:b/>
          <w:bCs/>
          <w:kern w:val="2"/>
          <w:sz w:val="22"/>
          <w:szCs w:val="22"/>
          <w:u w:val="single"/>
          <w:shd w:val="clear" w:color="auto" w:fill="FFFFFF"/>
          <w:rtl/>
          <w14:ligatures w14:val="standardContextual"/>
        </w:rPr>
        <w:t>דוכן נ' מדינת ישראל </w:t>
      </w:r>
      <w:r w:rsidRPr="00E157BE">
        <w:rPr>
          <w:rFonts w:ascii="David" w:hAnsi="David" w:eastAsia="Aptos"/>
          <w:b/>
          <w:bCs/>
          <w:color w:val="000000"/>
          <w:kern w:val="2"/>
          <w:sz w:val="22"/>
          <w:szCs w:val="22"/>
          <w:u w:val="single"/>
          <w:shd w:val="clear" w:color="auto" w:fill="FFFFFF"/>
          <w14:ligatures w14:val="standardContextual"/>
        </w:rPr>
        <w:t xml:space="preserve"> (15.02.2023) </w:t>
      </w:r>
      <w:r w:rsidRPr="00E157BE">
        <w:rPr>
          <w:rFonts w:ascii="David" w:hAnsi="David" w:eastAsia="Aptos"/>
          <w:b/>
          <w:bCs/>
          <w:color w:val="000000"/>
          <w:kern w:val="2"/>
          <w:sz w:val="22"/>
          <w:szCs w:val="22"/>
          <w:u w:val="single"/>
          <w:shd w:val="clear" w:color="auto" w:fill="FFFFFF"/>
          <w:rtl/>
          <w14:ligatures w14:val="standardContextual"/>
        </w:rPr>
        <w:t>.</w:t>
      </w:r>
    </w:p>
    <w:p w:rsidRPr="00E157BE" w:rsidR="00E157BE" w:rsidP="00E157BE" w:rsidRDefault="00E157BE" w14:paraId="0EA50361" w14:textId="77777777">
      <w:pPr>
        <w:spacing w:line="360" w:lineRule="auto"/>
        <w:jc w:val="both"/>
        <w:rPr>
          <w:rFonts w:ascii="David" w:hAnsi="David"/>
          <w:b/>
          <w:bCs/>
          <w:color w:val="FF0000"/>
          <w:sz w:val="22"/>
          <w:szCs w:val="22"/>
          <w:rtl/>
        </w:rPr>
      </w:pPr>
      <w:r w:rsidRPr="00E157BE">
        <w:rPr>
          <w:rFonts w:ascii="David" w:hAnsi="David" w:eastAsia="Aptos"/>
          <w:color w:val="000000"/>
          <w:kern w:val="2"/>
          <w:sz w:val="22"/>
          <w:szCs w:val="22"/>
          <w:shd w:val="clear" w:color="auto" w:fill="FFFFFF"/>
          <w:rtl/>
          <w14:ligatures w14:val="standardContextual"/>
        </w:rPr>
        <w:t>מערער הורשע, על פי הודאתו, בעבירות של נהיגה בזמן פסילה (לתקופה של 24 חודשים) [עבירה 2], ללא רישיון נהיגה תקף בהיותו בלתי מורשה לנהיגה [עבירה 6] וללא ביטוח תקף</w:t>
      </w:r>
      <w:r w:rsidRPr="00E157BE">
        <w:rPr>
          <w:rFonts w:ascii="David" w:hAnsi="David" w:eastAsia="Aptos"/>
          <w:color w:val="000000"/>
          <w:kern w:val="2"/>
          <w:sz w:val="22"/>
          <w:szCs w:val="22"/>
          <w:shd w:val="clear" w:color="auto" w:fill="FFFFFF"/>
          <w14:ligatures w14:val="standardContextual"/>
        </w:rPr>
        <w:t xml:space="preserve"> . </w:t>
      </w:r>
      <w:r w:rsidRPr="00E157BE">
        <w:rPr>
          <w:rFonts w:ascii="David" w:hAnsi="David" w:eastAsia="Aptos"/>
          <w:color w:val="000000"/>
          <w:kern w:val="2"/>
          <w:sz w:val="22"/>
          <w:szCs w:val="22"/>
          <w:shd w:val="clear" w:color="auto" w:fill="FFFFFF"/>
          <w:rtl/>
          <w14:ligatures w14:val="standardContextual"/>
        </w:rPr>
        <w:t>המערער כבר ריצה בעבר עונשי מאסר. הוגש תסקיר ובו המלצה טיפולית. בית משפט קמא גזר עונשו ל- 12 חודשי מאסר בפועל והפעיל מאסר מותנה בן 12 חודשים חלקית בחופף כך שסך הכל ירצה עונש מאסר בפועל בן 18 חודשים. בנוסף הוטלה עליו פסילה בת 36 חודשים והופעלה פסילה על תנאי בת 6 חודשים בחופף וזאת לצד עונשים נוספים</w:t>
      </w:r>
      <w:r w:rsidRPr="00E157BE">
        <w:rPr>
          <w:rFonts w:ascii="David" w:hAnsi="David" w:eastAsia="Aptos"/>
          <w:color w:val="000000"/>
          <w:kern w:val="2"/>
          <w:sz w:val="22"/>
          <w:szCs w:val="22"/>
          <w:shd w:val="clear" w:color="auto" w:fill="FFFFFF"/>
          <w14:ligatures w14:val="standardContextual"/>
        </w:rPr>
        <w:t>. </w:t>
      </w:r>
      <w:r w:rsidRPr="00E157BE">
        <w:rPr>
          <w:rFonts w:ascii="David" w:hAnsi="David" w:eastAsia="Aptos"/>
          <w:color w:val="000000"/>
          <w:kern w:val="2"/>
          <w:sz w:val="22"/>
          <w:szCs w:val="22"/>
          <w:shd w:val="clear" w:color="auto" w:fill="FFFFFF"/>
          <w:rtl/>
          <w14:ligatures w14:val="standardContextual"/>
        </w:rPr>
        <w:t xml:space="preserve">ערעורו לבית המשפט המחוזי על חומרת העונש התקבל </w:t>
      </w:r>
      <w:r w:rsidRPr="00E157BE">
        <w:rPr>
          <w:rFonts w:ascii="David" w:hAnsi="David" w:eastAsia="Aptos"/>
          <w:b/>
          <w:bCs/>
          <w:color w:val="000000"/>
          <w:kern w:val="2"/>
          <w:sz w:val="22"/>
          <w:szCs w:val="22"/>
          <w:shd w:val="clear" w:color="auto" w:fill="FFFFFF"/>
          <w:rtl/>
          <w14:ligatures w14:val="standardContextual"/>
        </w:rPr>
        <w:t>ותקופת המאסר הכוללת הועמדה על 15 חודשים</w:t>
      </w:r>
      <w:r w:rsidRPr="00E157BE">
        <w:rPr>
          <w:rFonts w:ascii="David" w:hAnsi="David" w:eastAsia="Aptos"/>
          <w:color w:val="000000"/>
          <w:kern w:val="2"/>
          <w:sz w:val="22"/>
          <w:szCs w:val="22"/>
          <w:shd w:val="clear" w:color="auto" w:fill="FFFFFF"/>
          <w:rtl/>
          <w14:ligatures w14:val="standardContextual"/>
        </w:rPr>
        <w:t>, וזאת בשל שיקולי שיקום</w:t>
      </w:r>
      <w:r w:rsidRPr="00E157BE">
        <w:rPr>
          <w:rFonts w:ascii="David" w:hAnsi="David" w:eastAsia="Aptos"/>
          <w:color w:val="000000"/>
          <w:kern w:val="2"/>
          <w:sz w:val="22"/>
          <w:szCs w:val="22"/>
          <w:shd w:val="clear" w:color="auto" w:fill="FFFFFF"/>
          <w14:ligatures w14:val="standardContextual"/>
        </w:rPr>
        <w:t>.</w:t>
      </w:r>
    </w:p>
    <w:p w:rsidR="00E157BE" w:rsidP="00E157BE" w:rsidRDefault="00E157BE" w14:paraId="6B7F483F" w14:textId="77777777">
      <w:pPr>
        <w:spacing w:line="360" w:lineRule="auto"/>
        <w:jc w:val="both"/>
        <w:rPr>
          <w:rFonts w:ascii="David" w:hAnsi="David"/>
          <w:b/>
          <w:bCs/>
          <w:color w:val="FF0000"/>
          <w:sz w:val="22"/>
          <w:szCs w:val="22"/>
          <w:rtl/>
        </w:rPr>
      </w:pPr>
    </w:p>
    <w:p w:rsidRPr="00E157BE" w:rsidR="00E157BE" w:rsidP="00E157BE" w:rsidRDefault="00E157BE" w14:paraId="0D0398F1" w14:textId="77777777">
      <w:pPr>
        <w:spacing w:line="360" w:lineRule="auto"/>
        <w:jc w:val="both"/>
        <w:rPr>
          <w:rFonts w:ascii="David" w:hAnsi="David" w:eastAsia="Aptos"/>
          <w:b/>
          <w:bCs/>
          <w:color w:val="000000"/>
          <w:kern w:val="2"/>
          <w:sz w:val="22"/>
          <w:szCs w:val="22"/>
          <w:u w:val="single"/>
          <w:shd w:val="clear" w:color="auto" w:fill="FFFFFF"/>
          <w:rtl/>
          <w14:ligatures w14:val="standardContextual"/>
        </w:rPr>
      </w:pPr>
      <w:r w:rsidRPr="00E157BE">
        <w:rPr>
          <w:rFonts w:ascii="David" w:hAnsi="David" w:eastAsia="Aptos"/>
          <w:color w:val="000000"/>
          <w:kern w:val="2"/>
          <w:sz w:val="22"/>
          <w:szCs w:val="22"/>
          <w:shd w:val="clear" w:color="auto" w:fill="FFFFFF"/>
          <w14:ligatures w14:val="standardContextual"/>
        </w:rPr>
        <w:t>  </w:t>
      </w:r>
      <w:hyperlink w:tgtFrame="blank" w:history="1" r:id="rId18">
        <w:r w:rsidRPr="00E157BE">
          <w:rPr>
            <w:rFonts w:ascii="David" w:hAnsi="David" w:eastAsia="Aptos"/>
            <w:b/>
            <w:bCs/>
            <w:color w:val="000000"/>
            <w:kern w:val="2"/>
            <w:sz w:val="22"/>
            <w:szCs w:val="22"/>
            <w:u w:val="single"/>
            <w:shd w:val="clear" w:color="auto" w:fill="FFFFFF"/>
            <w:rtl/>
            <w14:ligatures w14:val="standardContextual"/>
          </w:rPr>
          <w:t>עפ"ת (מחוזי מרכז) 27363-03-23</w:t>
        </w:r>
      </w:hyperlink>
      <w:r w:rsidRPr="00E157BE">
        <w:rPr>
          <w:rFonts w:ascii="David" w:hAnsi="David" w:eastAsia="Aptos"/>
          <w:b/>
          <w:bCs/>
          <w:color w:val="000000"/>
          <w:kern w:val="2"/>
          <w:sz w:val="22"/>
          <w:szCs w:val="22"/>
          <w:u w:val="single"/>
          <w:shd w:val="clear" w:color="auto" w:fill="FFFFFF"/>
          <w14:ligatures w14:val="standardContextual"/>
        </w:rPr>
        <w:t> </w:t>
      </w:r>
      <w:r w:rsidRPr="00E157BE">
        <w:rPr>
          <w:rFonts w:ascii="David" w:hAnsi="David" w:eastAsia="Aptos"/>
          <w:b/>
          <w:bCs/>
          <w:color w:val="000000"/>
          <w:kern w:val="2"/>
          <w:sz w:val="22"/>
          <w:szCs w:val="22"/>
          <w:u w:val="single"/>
          <w:shd w:val="clear" w:color="auto" w:fill="FFFFFF"/>
          <w:rtl/>
          <w14:ligatures w14:val="standardContextual"/>
        </w:rPr>
        <w:t>עזאם נ' מדינת ישראל (03.05.2023)</w:t>
      </w:r>
      <w:r w:rsidRPr="00E157BE">
        <w:rPr>
          <w:rFonts w:ascii="David" w:hAnsi="David" w:eastAsia="Aptos"/>
          <w:b/>
          <w:bCs/>
          <w:color w:val="000000"/>
          <w:kern w:val="2"/>
          <w:sz w:val="22"/>
          <w:szCs w:val="22"/>
          <w:u w:val="single"/>
          <w:shd w:val="clear" w:color="auto" w:fill="FFFFFF"/>
          <w14:ligatures w14:val="standardContextual"/>
        </w:rPr>
        <w:t>.</w:t>
      </w:r>
    </w:p>
    <w:p w:rsidR="00E157BE" w:rsidP="00E157BE" w:rsidRDefault="00E157BE" w14:paraId="5E0F195C" w14:textId="6B7BB816">
      <w:pPr>
        <w:spacing w:line="360" w:lineRule="auto"/>
        <w:jc w:val="both"/>
        <w:rPr>
          <w:rFonts w:ascii="David" w:hAnsi="David" w:eastAsia="Aptos"/>
          <w:color w:val="000000"/>
          <w:kern w:val="2"/>
          <w:sz w:val="22"/>
          <w:szCs w:val="22"/>
          <w:shd w:val="clear" w:color="auto" w:fill="FFFFFF"/>
          <w:rtl/>
          <w14:ligatures w14:val="standardContextual"/>
        </w:rPr>
      </w:pPr>
      <w:r w:rsidRPr="00E157BE">
        <w:rPr>
          <w:rFonts w:ascii="David" w:hAnsi="David" w:eastAsia="Aptos"/>
          <w:color w:val="000000"/>
          <w:kern w:val="2"/>
          <w:sz w:val="22"/>
          <w:szCs w:val="22"/>
          <w:shd w:val="clear" w:color="auto" w:fill="FFFFFF"/>
          <w:rtl/>
          <w14:ligatures w14:val="standardContextual"/>
        </w:rPr>
        <w:t>המערער הורשע, על פי הודאתו, בעבירות של נהיגה ברכב פרטי בזמן פסילה (לתקופה של 12 חודשים) (עבירה 1), נהיגה ללא רישיון נהיגה בהיותו בלתי מורשה לנהיגה (עבירה 2) וללא ביטוח תקף. בעניינו של המערער הוגש תסקיר חיובי ובו המלצה שיקומית. בית משפט קמא גזר עונשו ל- 6 חודשי מאסר בדרך של עבודות שירות לרבות הפעלת מאסר מותנה בן 6 חודשים בחופף ופסילה בת 11 חודשים לצד עונשים נוספים. בית המשפט המחוזי דחה את ערעורו על חומרת גזר הדין</w:t>
      </w:r>
      <w:r w:rsidRPr="00E157BE">
        <w:rPr>
          <w:rFonts w:ascii="David" w:hAnsi="David" w:eastAsia="Aptos"/>
          <w:color w:val="000000"/>
          <w:kern w:val="2"/>
          <w:sz w:val="22"/>
          <w:szCs w:val="22"/>
          <w:shd w:val="clear" w:color="auto" w:fill="FFFFFF"/>
          <w14:ligatures w14:val="standardContextual"/>
        </w:rPr>
        <w:t>.</w:t>
      </w:r>
    </w:p>
    <w:p w:rsidR="00690A31" w:rsidP="00E157BE" w:rsidRDefault="00690A31" w14:paraId="045202EE" w14:textId="7F30CE5E">
      <w:pPr>
        <w:spacing w:line="360" w:lineRule="auto"/>
        <w:jc w:val="both"/>
        <w:rPr>
          <w:rFonts w:ascii="David" w:hAnsi="David" w:eastAsia="Aptos"/>
          <w:color w:val="000000"/>
          <w:kern w:val="2"/>
          <w:sz w:val="22"/>
          <w:szCs w:val="22"/>
          <w:shd w:val="clear" w:color="auto" w:fill="FFFFFF"/>
          <w:rtl/>
          <w14:ligatures w14:val="standardContextual"/>
        </w:rPr>
      </w:pPr>
    </w:p>
    <w:p w:rsidRPr="00E157BE" w:rsidR="00E157BE" w:rsidP="00E157BE" w:rsidRDefault="000F7399" w14:paraId="107BFA8A" w14:textId="5416DF69">
      <w:pPr>
        <w:spacing w:line="360" w:lineRule="auto"/>
        <w:jc w:val="both"/>
        <w:rPr>
          <w:rFonts w:ascii="David" w:hAnsi="David"/>
          <w:b/>
          <w:bCs/>
          <w:sz w:val="22"/>
          <w:szCs w:val="22"/>
          <w:u w:val="single"/>
          <w:rtl/>
        </w:rPr>
      </w:pPr>
      <w:hyperlink w:tgtFrame="blank" w:history="1" r:id="rId19">
        <w:r w:rsidRPr="00E157BE" w:rsidR="00E157BE">
          <w:rPr>
            <w:rFonts w:ascii="David" w:hAnsi="David"/>
            <w:b/>
            <w:bCs/>
            <w:sz w:val="22"/>
            <w:szCs w:val="22"/>
            <w:u w:val="single"/>
            <w:rtl/>
          </w:rPr>
          <w:t>פל"א 1993-11-19</w:t>
        </w:r>
      </w:hyperlink>
      <w:r w:rsidRPr="00E157BE" w:rsidR="00E157BE">
        <w:rPr>
          <w:rFonts w:ascii="David" w:hAnsi="David"/>
          <w:b/>
          <w:bCs/>
          <w:sz w:val="22"/>
          <w:szCs w:val="22"/>
          <w:u w:val="single"/>
          <w:rtl/>
        </w:rPr>
        <w:t> מדינת ישראל נ' אבו שייך (19.5.20).</w:t>
      </w:r>
    </w:p>
    <w:p w:rsidRPr="00E157BE" w:rsidR="00E157BE" w:rsidP="00E157BE" w:rsidRDefault="00E157BE" w14:paraId="7F472CF0" w14:textId="77777777">
      <w:pPr>
        <w:spacing w:line="360" w:lineRule="auto"/>
        <w:jc w:val="both"/>
        <w:rPr>
          <w:rFonts w:ascii="David" w:hAnsi="David" w:eastAsia="Aptos"/>
          <w:color w:val="000000"/>
          <w:kern w:val="2"/>
          <w:sz w:val="22"/>
          <w:szCs w:val="22"/>
          <w:shd w:val="clear" w:color="auto" w:fill="FFFFFF"/>
          <w14:ligatures w14:val="standardContextual"/>
        </w:rPr>
      </w:pPr>
      <w:r w:rsidRPr="00E157BE">
        <w:rPr>
          <w:rFonts w:ascii="David" w:hAnsi="David" w:eastAsia="Aptos"/>
          <w:color w:val="000000"/>
          <w:kern w:val="2"/>
          <w:sz w:val="22"/>
          <w:szCs w:val="22"/>
          <w:shd w:val="clear" w:color="auto" w:fill="FFFFFF"/>
          <w:rtl/>
          <w14:ligatures w14:val="standardContextual"/>
        </w:rPr>
        <w:t>הנאשם הורשע בעבירה של נהיגה בזמן פסילה, בעבירה בהיותו בלתי מורשה ובעבירה של נהיגה ללא ביטוח.</w:t>
      </w:r>
    </w:p>
    <w:p w:rsidRPr="00E157BE" w:rsidR="00E157BE" w:rsidP="00E157BE" w:rsidRDefault="00E157BE" w14:paraId="6893E4DA" w14:textId="77777777">
      <w:pPr>
        <w:spacing w:line="360" w:lineRule="auto"/>
        <w:jc w:val="both"/>
        <w:rPr>
          <w:rFonts w:ascii="David" w:hAnsi="David" w:eastAsia="Aptos"/>
          <w:color w:val="000000"/>
          <w:kern w:val="2"/>
          <w:sz w:val="22"/>
          <w:szCs w:val="22"/>
          <w:shd w:val="clear" w:color="auto" w:fill="FFFFFF"/>
          <w:rtl/>
          <w14:ligatures w14:val="standardContextual"/>
        </w:rPr>
      </w:pPr>
      <w:r w:rsidRPr="00E157BE">
        <w:rPr>
          <w:rFonts w:ascii="David" w:hAnsi="David" w:eastAsia="Aptos"/>
          <w:color w:val="000000"/>
          <w:kern w:val="2"/>
          <w:sz w:val="22"/>
          <w:szCs w:val="22"/>
          <w:shd w:val="clear" w:color="auto" w:fill="FFFFFF"/>
          <w:rtl/>
          <w14:ligatures w14:val="standardContextual"/>
        </w:rPr>
        <w:t>לנאשם 4 הרשעות קודמות בגין נהיגה בפסילה, ו-16 הרשעות בנהיגה בהיותו בלתי מורשה.</w:t>
      </w:r>
    </w:p>
    <w:p w:rsidRPr="00E157BE" w:rsidR="00E157BE" w:rsidP="00E157BE" w:rsidRDefault="00E157BE" w14:paraId="0CBF6E2B" w14:textId="77777777">
      <w:pPr>
        <w:spacing w:line="360" w:lineRule="auto"/>
        <w:jc w:val="both"/>
        <w:rPr>
          <w:rFonts w:ascii="David" w:hAnsi="David" w:eastAsia="Aptos"/>
          <w:color w:val="000000"/>
          <w:kern w:val="2"/>
          <w:sz w:val="22"/>
          <w:szCs w:val="22"/>
          <w:shd w:val="clear" w:color="auto" w:fill="FFFFFF"/>
          <w:rtl/>
          <w14:ligatures w14:val="standardContextual"/>
        </w:rPr>
      </w:pPr>
      <w:r w:rsidRPr="00E157BE">
        <w:rPr>
          <w:rFonts w:ascii="David" w:hAnsi="David" w:eastAsia="Aptos"/>
          <w:color w:val="000000"/>
          <w:kern w:val="2"/>
          <w:sz w:val="22"/>
          <w:szCs w:val="22"/>
          <w:shd w:val="clear" w:color="auto" w:fill="FFFFFF"/>
          <w:rtl/>
          <w14:ligatures w14:val="standardContextual"/>
        </w:rPr>
        <w:t xml:space="preserve">בית המשפט קבע </w:t>
      </w:r>
      <w:r w:rsidRPr="00E157BE">
        <w:rPr>
          <w:rFonts w:ascii="David" w:hAnsi="David" w:eastAsia="Aptos"/>
          <w:b/>
          <w:bCs/>
          <w:color w:val="000000"/>
          <w:kern w:val="2"/>
          <w:sz w:val="22"/>
          <w:szCs w:val="22"/>
          <w:shd w:val="clear" w:color="auto" w:fill="FFFFFF"/>
          <w:rtl/>
          <w14:ligatures w14:val="standardContextual"/>
        </w:rPr>
        <w:t>מתחם ענישה כולל הנע בין 6 חודשים שירוצו בעבודות שירות ועד 18 חודשי מאסר</w:t>
      </w:r>
      <w:r w:rsidRPr="00E157BE">
        <w:rPr>
          <w:rFonts w:ascii="David" w:hAnsi="David" w:eastAsia="Aptos"/>
          <w:color w:val="000000"/>
          <w:kern w:val="2"/>
          <w:sz w:val="22"/>
          <w:szCs w:val="22"/>
          <w:shd w:val="clear" w:color="auto" w:fill="FFFFFF"/>
          <w:rtl/>
          <w14:ligatures w14:val="standardContextual"/>
        </w:rPr>
        <w:t>, פסילה בפועל הין 12 חודשים ועד ל-48 חודשים, לצד ענישה נילווית.</w:t>
      </w:r>
    </w:p>
    <w:p w:rsidRPr="00E157BE" w:rsidR="00E157BE" w:rsidP="00E157BE" w:rsidRDefault="00E157BE" w14:paraId="26F21B79" w14:textId="77777777">
      <w:pPr>
        <w:spacing w:line="360" w:lineRule="auto"/>
        <w:jc w:val="both"/>
        <w:rPr>
          <w:rFonts w:ascii="David" w:hAnsi="David" w:eastAsia="Aptos"/>
          <w:color w:val="000000"/>
          <w:kern w:val="2"/>
          <w:sz w:val="22"/>
          <w:szCs w:val="22"/>
          <w:shd w:val="clear" w:color="auto" w:fill="FFFFFF"/>
          <w:rtl/>
          <w14:ligatures w14:val="standardContextual"/>
        </w:rPr>
      </w:pPr>
      <w:r w:rsidRPr="00E157BE">
        <w:rPr>
          <w:rFonts w:ascii="David" w:hAnsi="David" w:eastAsia="Aptos"/>
          <w:b/>
          <w:bCs/>
          <w:color w:val="000000"/>
          <w:kern w:val="2"/>
          <w:sz w:val="22"/>
          <w:szCs w:val="22"/>
          <w:shd w:val="clear" w:color="auto" w:fill="FFFFFF"/>
          <w:rtl/>
          <w14:ligatures w14:val="standardContextual"/>
        </w:rPr>
        <w:t>נגזרו על הנאשם 7 חודשי מאסר בפועלה</w:t>
      </w:r>
      <w:r w:rsidRPr="00E157BE">
        <w:rPr>
          <w:rFonts w:ascii="David" w:hAnsi="David" w:eastAsia="Aptos"/>
          <w:color w:val="000000"/>
          <w:kern w:val="2"/>
          <w:sz w:val="22"/>
          <w:szCs w:val="22"/>
          <w:shd w:val="clear" w:color="auto" w:fill="FFFFFF"/>
          <w:rtl/>
          <w14:ligatures w14:val="standardContextual"/>
        </w:rPr>
        <w:t>(תוך הפעלת תנאי בחופף), 36 חודשי פסילה בפועל לצד ענישה נילווית.</w:t>
      </w:r>
    </w:p>
    <w:p w:rsidRPr="00E157BE" w:rsidR="00E157BE" w:rsidP="00E157BE" w:rsidRDefault="00E157BE" w14:paraId="3114BF1C" w14:textId="77777777">
      <w:pPr>
        <w:spacing w:line="360" w:lineRule="auto"/>
        <w:jc w:val="both"/>
        <w:rPr>
          <w:rFonts w:ascii="David" w:hAnsi="David" w:eastAsia="Aptos"/>
          <w:color w:val="000000"/>
          <w:kern w:val="2"/>
          <w:sz w:val="22"/>
          <w:szCs w:val="22"/>
          <w:shd w:val="clear" w:color="auto" w:fill="FFFFFF"/>
          <w:rtl/>
          <w14:ligatures w14:val="standardContextual"/>
        </w:rPr>
      </w:pPr>
    </w:p>
    <w:p w:rsidRPr="00E157BE" w:rsidR="00E157BE" w:rsidP="00E157BE" w:rsidRDefault="000F7399" w14:paraId="03F459F6" w14:textId="77777777">
      <w:pPr>
        <w:spacing w:line="360" w:lineRule="auto"/>
        <w:jc w:val="both"/>
        <w:rPr>
          <w:rFonts w:ascii="David" w:hAnsi="David" w:eastAsia="Aptos"/>
          <w:b/>
          <w:bCs/>
          <w:kern w:val="2"/>
          <w:sz w:val="22"/>
          <w:szCs w:val="22"/>
          <w:shd w:val="clear" w:color="auto" w:fill="FFFFFF"/>
          <w:rtl/>
          <w14:ligatures w14:val="standardContextual"/>
        </w:rPr>
      </w:pPr>
      <w:hyperlink w:history="1" r:id="rId20">
        <w:r w:rsidRPr="00E157BE" w:rsidR="00E157BE">
          <w:rPr>
            <w:rFonts w:ascii="David" w:hAnsi="David" w:eastAsia="Aptos"/>
            <w:b/>
            <w:bCs/>
            <w:kern w:val="2"/>
            <w:sz w:val="22"/>
            <w:szCs w:val="22"/>
            <w:u w:val="single"/>
            <w:shd w:val="clear" w:color="auto" w:fill="FFFFFF"/>
            <w:rtl/>
            <w14:ligatures w14:val="standardContextual"/>
          </w:rPr>
          <w:t xml:space="preserve">פ"ל (תעבורה ב"ש) 10428-03-22 מדינת ישראל נ' עלי אבו כף </w:t>
        </w:r>
        <w:r w:rsidRPr="00E157BE" w:rsidR="00E157BE">
          <w:rPr>
            <w:rFonts w:ascii="David" w:hAnsi="David" w:eastAsia="Aptos"/>
            <w:b/>
            <w:bCs/>
            <w:kern w:val="2"/>
            <w:sz w:val="22"/>
            <w:szCs w:val="22"/>
            <w:u w:val="single"/>
            <w:shd w:val="clear" w:color="auto" w:fill="FFFFFF"/>
            <w14:ligatures w14:val="standardContextual"/>
          </w:rPr>
          <w:t xml:space="preserve"> .(05.12.2022)</w:t>
        </w:r>
      </w:hyperlink>
    </w:p>
    <w:p w:rsidRPr="00E157BE" w:rsidR="00E157BE" w:rsidP="00E157BE" w:rsidRDefault="00E157BE" w14:paraId="502BDC1A" w14:textId="77777777">
      <w:pPr>
        <w:spacing w:line="360" w:lineRule="auto"/>
        <w:jc w:val="both"/>
        <w:rPr>
          <w:rFonts w:ascii="David" w:hAnsi="David" w:eastAsia="Aptos"/>
          <w:color w:val="000000"/>
          <w:kern w:val="2"/>
          <w:sz w:val="22"/>
          <w:szCs w:val="22"/>
          <w:shd w:val="clear" w:color="auto" w:fill="FFFFFF"/>
          <w:rtl/>
          <w14:ligatures w14:val="standardContextual"/>
        </w:rPr>
      </w:pPr>
      <w:r w:rsidRPr="00E157BE">
        <w:rPr>
          <w:rFonts w:ascii="David" w:hAnsi="David" w:eastAsia="Aptos"/>
          <w:color w:val="000000"/>
          <w:kern w:val="2"/>
          <w:sz w:val="22"/>
          <w:szCs w:val="22"/>
          <w:shd w:val="clear" w:color="auto" w:fill="FFFFFF"/>
          <w:rtl/>
          <w14:ligatures w14:val="standardContextual"/>
        </w:rPr>
        <w:t xml:space="preserve">בית המשפט גזר על הנאשם שהורשע, בעבירות של נהיגה בזמן פסילה, נהיגה בהיותו בלתי מורשה כלל וללא פוליסת ביטוח בת תוקף </w:t>
      </w:r>
      <w:r w:rsidRPr="00E157BE">
        <w:rPr>
          <w:rFonts w:ascii="David" w:hAnsi="David" w:eastAsia="Aptos"/>
          <w:b/>
          <w:bCs/>
          <w:color w:val="000000"/>
          <w:kern w:val="2"/>
          <w:sz w:val="22"/>
          <w:szCs w:val="22"/>
          <w:shd w:val="clear" w:color="auto" w:fill="FFFFFF"/>
          <w:rtl/>
          <w14:ligatures w14:val="standardContextual"/>
        </w:rPr>
        <w:t>עונש מאסר בפועל לתקופה של 16 חודשים מאחורי סורג ובריח</w:t>
      </w:r>
      <w:r w:rsidRPr="00E157BE">
        <w:rPr>
          <w:rFonts w:ascii="David" w:hAnsi="David" w:eastAsia="Aptos"/>
          <w:color w:val="000000"/>
          <w:kern w:val="2"/>
          <w:sz w:val="22"/>
          <w:szCs w:val="22"/>
          <w:shd w:val="clear" w:color="auto" w:fill="FFFFFF"/>
          <w:rtl/>
          <w14:ligatures w14:val="standardContextual"/>
        </w:rPr>
        <w:t xml:space="preserve">. כמו כן, הורה בית המשפט על הפעלת עונש </w:t>
      </w:r>
      <w:r w:rsidRPr="00E157BE">
        <w:rPr>
          <w:rFonts w:ascii="David" w:hAnsi="David" w:eastAsia="Aptos"/>
          <w:b/>
          <w:bCs/>
          <w:color w:val="000000"/>
          <w:kern w:val="2"/>
          <w:sz w:val="22"/>
          <w:szCs w:val="22"/>
          <w:shd w:val="clear" w:color="auto" w:fill="FFFFFF"/>
          <w:rtl/>
          <w14:ligatures w14:val="standardContextual"/>
        </w:rPr>
        <w:t>מאסר על תנאי של 5 חודשים מתיק אחר במצטבר</w:t>
      </w:r>
      <w:r w:rsidRPr="00E157BE">
        <w:rPr>
          <w:rFonts w:ascii="David" w:hAnsi="David" w:eastAsia="Aptos"/>
          <w:color w:val="000000"/>
          <w:kern w:val="2"/>
          <w:sz w:val="22"/>
          <w:szCs w:val="22"/>
          <w:shd w:val="clear" w:color="auto" w:fill="FFFFFF"/>
          <w:rtl/>
          <w14:ligatures w14:val="standardContextual"/>
        </w:rPr>
        <w:t xml:space="preserve"> לעונש המאסר שהוטל בתיק זה</w:t>
      </w:r>
      <w:r w:rsidRPr="00E157BE">
        <w:rPr>
          <w:rFonts w:ascii="David" w:hAnsi="David" w:eastAsia="Aptos"/>
          <w:color w:val="000000"/>
          <w:kern w:val="2"/>
          <w:sz w:val="22"/>
          <w:szCs w:val="22"/>
          <w:shd w:val="clear" w:color="auto" w:fill="FFFFFF"/>
          <w14:ligatures w14:val="standardContextual"/>
        </w:rPr>
        <w:t>.</w:t>
      </w:r>
    </w:p>
    <w:p w:rsidRPr="00E157BE" w:rsidR="00E157BE" w:rsidP="00E157BE" w:rsidRDefault="00E157BE" w14:paraId="3DA7B1F4" w14:textId="77777777">
      <w:pPr>
        <w:spacing w:line="360" w:lineRule="auto"/>
        <w:jc w:val="both"/>
        <w:rPr>
          <w:rFonts w:ascii="David" w:hAnsi="David" w:eastAsia="Aptos"/>
          <w:color w:val="000000"/>
          <w:kern w:val="2"/>
          <w:sz w:val="22"/>
          <w:szCs w:val="22"/>
          <w:shd w:val="clear" w:color="auto" w:fill="FFFFFF"/>
          <w:rtl/>
          <w14:ligatures w14:val="standardContextual"/>
        </w:rPr>
      </w:pPr>
      <w:r w:rsidRPr="00E157BE">
        <w:rPr>
          <w:rFonts w:ascii="David" w:hAnsi="David" w:eastAsia="Aptos"/>
          <w:b/>
          <w:bCs/>
          <w:color w:val="000000"/>
          <w:kern w:val="2"/>
          <w:sz w:val="22"/>
          <w:szCs w:val="22"/>
          <w:shd w:val="clear" w:color="auto" w:fill="FFFFFF"/>
          <w:rtl/>
          <w14:ligatures w14:val="standardContextual"/>
        </w:rPr>
        <w:t>מתחם העונש ההולם</w:t>
      </w:r>
      <w:r w:rsidRPr="00E157BE">
        <w:rPr>
          <w:rFonts w:ascii="David" w:hAnsi="David" w:eastAsia="Aptos"/>
          <w:color w:val="000000"/>
          <w:kern w:val="2"/>
          <w:sz w:val="22"/>
          <w:szCs w:val="22"/>
          <w:shd w:val="clear" w:color="auto" w:fill="FFFFFF"/>
          <w:rtl/>
          <w14:ligatures w14:val="standardContextual"/>
        </w:rPr>
        <w:t xml:space="preserve"> במקרה דנן ביחס לרכיב המאסר </w:t>
      </w:r>
      <w:r w:rsidRPr="00E157BE">
        <w:rPr>
          <w:rFonts w:ascii="David" w:hAnsi="David" w:eastAsia="Aptos"/>
          <w:b/>
          <w:bCs/>
          <w:color w:val="000000"/>
          <w:kern w:val="2"/>
          <w:sz w:val="22"/>
          <w:szCs w:val="22"/>
          <w:shd w:val="clear" w:color="auto" w:fill="FFFFFF"/>
          <w:rtl/>
          <w14:ligatures w14:val="standardContextual"/>
        </w:rPr>
        <w:t>נע בין מאסר בפועל של 6 חודשים לבין 24 חודשי מאסר בפועל.</w:t>
      </w:r>
      <w:r w:rsidRPr="00E157BE">
        <w:rPr>
          <w:rFonts w:ascii="David" w:hAnsi="David" w:eastAsia="Aptos"/>
          <w:color w:val="000000"/>
          <w:kern w:val="2"/>
          <w:sz w:val="22"/>
          <w:szCs w:val="22"/>
          <w:shd w:val="clear" w:color="auto" w:fill="FFFFFF"/>
          <w:rtl/>
          <w14:ligatures w14:val="standardContextual"/>
        </w:rPr>
        <w:t xml:space="preserve"> ביחס לרכיב הפסילה נע בין שנתיים פסילה ועד חמש שנים</w:t>
      </w:r>
      <w:r w:rsidRPr="00E157BE">
        <w:rPr>
          <w:rFonts w:ascii="David" w:hAnsi="David" w:eastAsia="Aptos"/>
          <w:color w:val="000000"/>
          <w:kern w:val="2"/>
          <w:sz w:val="22"/>
          <w:szCs w:val="22"/>
          <w:shd w:val="clear" w:color="auto" w:fill="FFFFFF"/>
          <w14:ligatures w14:val="standardContextual"/>
        </w:rPr>
        <w:t>.</w:t>
      </w:r>
    </w:p>
    <w:p w:rsidRPr="00E157BE" w:rsidR="00E157BE" w:rsidP="00E157BE" w:rsidRDefault="00E157BE" w14:paraId="6562B5AE" w14:textId="77777777">
      <w:pPr>
        <w:spacing w:line="360" w:lineRule="auto"/>
        <w:jc w:val="both"/>
        <w:rPr>
          <w:rFonts w:ascii="David" w:hAnsi="David"/>
          <w:b/>
          <w:bCs/>
          <w:color w:val="FF0000"/>
          <w:sz w:val="22"/>
          <w:szCs w:val="22"/>
          <w:rtl/>
        </w:rPr>
      </w:pPr>
    </w:p>
    <w:p w:rsidRPr="00E157BE" w:rsidR="00E157BE" w:rsidP="00E157BE" w:rsidRDefault="000F7399" w14:paraId="16E0BE76" w14:textId="77777777">
      <w:pPr>
        <w:spacing w:line="360" w:lineRule="auto"/>
        <w:jc w:val="both"/>
        <w:rPr>
          <w:rFonts w:ascii="David" w:hAnsi="David"/>
          <w:b/>
          <w:bCs/>
          <w:sz w:val="22"/>
          <w:szCs w:val="22"/>
          <w:u w:val="single"/>
          <w:rtl/>
        </w:rPr>
      </w:pPr>
      <w:hyperlink w:history="1" r:id="rId21">
        <w:r w:rsidRPr="00E157BE" w:rsidR="00E157BE">
          <w:rPr>
            <w:rFonts w:ascii="David" w:hAnsi="David"/>
            <w:b/>
            <w:bCs/>
            <w:noProof/>
            <w:sz w:val="22"/>
            <w:szCs w:val="22"/>
            <w:u w:val="single"/>
            <w:rtl/>
          </w:rPr>
          <w:t>פ"ל (תעבורה י-ם) 13667-08-24 מדינת ישראל נ' עותמאן אבו בשיר</w:t>
        </w:r>
        <w:r w:rsidRPr="00E157BE" w:rsidR="00E157BE">
          <w:rPr>
            <w:rFonts w:ascii="David" w:hAnsi="David"/>
            <w:b/>
            <w:bCs/>
            <w:noProof/>
            <w:sz w:val="22"/>
            <w:szCs w:val="22"/>
            <w:u w:val="single"/>
          </w:rPr>
          <w:t xml:space="preserve"> .(06.01.2025)</w:t>
        </w:r>
      </w:hyperlink>
    </w:p>
    <w:p w:rsidR="00E157BE" w:rsidP="00E157BE" w:rsidRDefault="00E157BE" w14:paraId="46F77E12" w14:textId="02D8FC6A">
      <w:pPr>
        <w:spacing w:line="360" w:lineRule="auto"/>
        <w:jc w:val="both"/>
        <w:rPr>
          <w:rFonts w:ascii="David" w:hAnsi="David"/>
          <w:b/>
          <w:bCs/>
          <w:sz w:val="22"/>
          <w:szCs w:val="22"/>
          <w:rtl/>
        </w:rPr>
      </w:pPr>
      <w:r w:rsidRPr="00E157BE">
        <w:rPr>
          <w:rFonts w:ascii="David" w:hAnsi="David"/>
          <w:sz w:val="22"/>
          <w:szCs w:val="22"/>
          <w:rtl/>
        </w:rPr>
        <w:t>הנאשם הורשע, על פי הודאתו, בעבירות של נהיגה בזמן פסילה שהוטלה על ידי בית משפט, נהיגה ללא רישיון נהיגה (מעולם לא הוציא) ונהיגה ברכב ללא פוליסת ביטוח בת תוקף</w:t>
      </w:r>
      <w:r w:rsidRPr="00E157BE">
        <w:rPr>
          <w:rFonts w:ascii="David" w:hAnsi="David"/>
          <w:sz w:val="22"/>
          <w:szCs w:val="22"/>
        </w:rPr>
        <w:t>.</w:t>
      </w:r>
      <w:r w:rsidRPr="00E157BE">
        <w:rPr>
          <w:rFonts w:ascii="David" w:hAnsi="David"/>
          <w:sz w:val="22"/>
          <w:szCs w:val="22"/>
          <w:rtl/>
        </w:rPr>
        <w:t xml:space="preserve"> נקבע, כי</w:t>
      </w:r>
      <w:r w:rsidRPr="00E157BE">
        <w:rPr>
          <w:rFonts w:ascii="David" w:hAnsi="David"/>
          <w:b/>
          <w:bCs/>
          <w:sz w:val="22"/>
          <w:szCs w:val="22"/>
          <w:rtl/>
        </w:rPr>
        <w:t xml:space="preserve"> מתחם העונש</w:t>
      </w:r>
      <w:r w:rsidRPr="00E157BE">
        <w:rPr>
          <w:rFonts w:ascii="David" w:hAnsi="David"/>
          <w:sz w:val="22"/>
          <w:szCs w:val="22"/>
          <w:rtl/>
        </w:rPr>
        <w:t xml:space="preserve"> ההולם לעבירות בהם הורשע </w:t>
      </w:r>
      <w:r w:rsidRPr="00E157BE">
        <w:rPr>
          <w:rFonts w:ascii="David" w:hAnsi="David"/>
          <w:b/>
          <w:bCs/>
          <w:sz w:val="22"/>
          <w:szCs w:val="22"/>
          <w:rtl/>
        </w:rPr>
        <w:t>הנאשם נע ממאסר של 7 חודשים בפועל ועד 24 חודשי מאסר</w:t>
      </w:r>
      <w:r w:rsidRPr="00E157BE">
        <w:rPr>
          <w:rFonts w:ascii="David" w:hAnsi="David"/>
          <w:sz w:val="22"/>
          <w:szCs w:val="22"/>
          <w:rtl/>
        </w:rPr>
        <w:t xml:space="preserve">, פסילה ממושכת וענישה נלווית, </w:t>
      </w:r>
      <w:r w:rsidRPr="00E157BE">
        <w:rPr>
          <w:rFonts w:ascii="David" w:hAnsi="David"/>
          <w:b/>
          <w:bCs/>
          <w:sz w:val="22"/>
          <w:szCs w:val="22"/>
          <w:rtl/>
        </w:rPr>
        <w:t>וגזר עליו 10 חודשי מאסר בפועל מאחורי סורג ובריח לצד 10 שנות פסילה בפועל</w:t>
      </w:r>
      <w:r w:rsidRPr="00E157BE">
        <w:rPr>
          <w:rFonts w:ascii="David" w:hAnsi="David"/>
          <w:b/>
          <w:bCs/>
          <w:sz w:val="22"/>
          <w:szCs w:val="22"/>
        </w:rPr>
        <w:t>.</w:t>
      </w:r>
    </w:p>
    <w:p w:rsidR="0009260B" w:rsidP="00E157BE" w:rsidRDefault="0009260B" w14:paraId="59581864" w14:textId="2238B858">
      <w:pPr>
        <w:spacing w:line="360" w:lineRule="auto"/>
        <w:jc w:val="both"/>
        <w:rPr>
          <w:rFonts w:ascii="David" w:hAnsi="David"/>
          <w:b/>
          <w:bCs/>
          <w:sz w:val="22"/>
          <w:szCs w:val="22"/>
          <w:rtl/>
        </w:rPr>
      </w:pPr>
    </w:p>
    <w:p w:rsidRPr="00E157BE" w:rsidR="00B7007E" w:rsidP="00E157BE" w:rsidRDefault="00B7007E" w14:paraId="7504BAC4" w14:textId="77777777">
      <w:pPr>
        <w:spacing w:line="360" w:lineRule="auto"/>
        <w:jc w:val="both"/>
        <w:rPr>
          <w:rFonts w:ascii="David" w:hAnsi="David"/>
          <w:b/>
          <w:bCs/>
          <w:sz w:val="22"/>
          <w:szCs w:val="22"/>
          <w:rtl/>
        </w:rPr>
      </w:pPr>
    </w:p>
    <w:p w:rsidRPr="00E157BE" w:rsidR="00E157BE" w:rsidP="00E157BE" w:rsidRDefault="00E157BE" w14:paraId="5F81E01F" w14:textId="77777777">
      <w:pPr>
        <w:spacing w:line="360" w:lineRule="auto"/>
        <w:jc w:val="both"/>
        <w:rPr>
          <w:rFonts w:ascii="David" w:hAnsi="David"/>
          <w:b/>
          <w:bCs/>
          <w:noProof/>
          <w:sz w:val="22"/>
          <w:szCs w:val="22"/>
          <w:u w:val="single"/>
          <w:rtl/>
        </w:rPr>
      </w:pPr>
      <w:r w:rsidRPr="00E157BE">
        <w:rPr>
          <w:rFonts w:ascii="David" w:hAnsi="David"/>
          <w:b/>
          <w:bCs/>
          <w:noProof/>
          <w:sz w:val="22"/>
          <w:szCs w:val="22"/>
          <w:u w:val="single"/>
          <w:rtl/>
        </w:rPr>
        <w:lastRenderedPageBreak/>
        <w:t>קביעת המתחם בתיק זה.</w:t>
      </w:r>
    </w:p>
    <w:p w:rsidRPr="00E157BE" w:rsidR="00E157BE" w:rsidP="00690A31" w:rsidRDefault="00E157BE" w14:paraId="147FDF8E" w14:textId="77928234">
      <w:pPr>
        <w:spacing w:line="360" w:lineRule="auto"/>
        <w:jc w:val="both"/>
        <w:rPr>
          <w:rFonts w:ascii="David" w:hAnsi="David"/>
          <w:noProof/>
          <w:sz w:val="22"/>
          <w:szCs w:val="22"/>
          <w:rtl/>
        </w:rPr>
      </w:pPr>
      <w:r w:rsidRPr="00E157BE">
        <w:rPr>
          <w:rFonts w:ascii="David" w:hAnsi="David"/>
          <w:noProof/>
          <w:sz w:val="22"/>
          <w:szCs w:val="22"/>
          <w:rtl/>
        </w:rPr>
        <w:t>לאור הפסיקה הנוהגת והנסיבות שפורטו ומידת הפגיעה בערכים המוגנים, אני קובע כי במקרה זה מתחם העונש ההולם לעבירות בהן הורשע הנאשם</w:t>
      </w:r>
      <w:bookmarkStart w:name="_Hlk234246211" w:id="2"/>
      <w:r w:rsidRPr="00E157BE">
        <w:rPr>
          <w:rFonts w:ascii="David" w:hAnsi="David"/>
          <w:noProof/>
          <w:sz w:val="22"/>
          <w:szCs w:val="22"/>
          <w:rtl/>
        </w:rPr>
        <w:t xml:space="preserve">, נע </w:t>
      </w:r>
      <w:r w:rsidR="00690A31">
        <w:rPr>
          <w:rFonts w:hint="cs" w:ascii="David" w:hAnsi="David"/>
          <w:noProof/>
          <w:sz w:val="22"/>
          <w:szCs w:val="22"/>
          <w:rtl/>
        </w:rPr>
        <w:t xml:space="preserve">ממאסר קצר שיכול וירוצה בעבודות שירות ועד ל </w:t>
      </w:r>
      <w:r w:rsidRPr="00E157BE">
        <w:rPr>
          <w:rFonts w:ascii="David" w:hAnsi="David"/>
          <w:noProof/>
          <w:sz w:val="22"/>
          <w:szCs w:val="22"/>
          <w:rtl/>
        </w:rPr>
        <w:t>-24 חודשי מאסר</w:t>
      </w:r>
      <w:bookmarkEnd w:id="2"/>
      <w:r w:rsidRPr="00E157BE">
        <w:rPr>
          <w:rFonts w:ascii="David" w:hAnsi="David"/>
          <w:noProof/>
          <w:sz w:val="22"/>
          <w:szCs w:val="22"/>
          <w:rtl/>
        </w:rPr>
        <w:t xml:space="preserve"> ו</w:t>
      </w:r>
      <w:r w:rsidR="00690A31">
        <w:rPr>
          <w:rFonts w:hint="cs" w:ascii="David" w:hAnsi="David"/>
          <w:noProof/>
          <w:sz w:val="22"/>
          <w:szCs w:val="22"/>
          <w:rtl/>
        </w:rPr>
        <w:t>מ</w:t>
      </w:r>
      <w:r w:rsidRPr="00E157BE">
        <w:rPr>
          <w:rFonts w:ascii="David" w:hAnsi="David"/>
          <w:noProof/>
          <w:sz w:val="22"/>
          <w:szCs w:val="22"/>
          <w:rtl/>
        </w:rPr>
        <w:t xml:space="preserve">פסילה </w:t>
      </w:r>
      <w:r w:rsidR="00690A31">
        <w:rPr>
          <w:rFonts w:hint="cs" w:ascii="David" w:hAnsi="David"/>
          <w:noProof/>
          <w:sz w:val="22"/>
          <w:szCs w:val="22"/>
          <w:rtl/>
        </w:rPr>
        <w:t xml:space="preserve">בת 12 חודשים ועד </w:t>
      </w:r>
      <w:r w:rsidRPr="00E157BE">
        <w:rPr>
          <w:rFonts w:ascii="David" w:hAnsi="David"/>
          <w:noProof/>
          <w:sz w:val="22"/>
          <w:szCs w:val="22"/>
          <w:rtl/>
        </w:rPr>
        <w:t xml:space="preserve"> </w:t>
      </w:r>
      <w:r w:rsidR="00690A31">
        <w:rPr>
          <w:rFonts w:hint="cs" w:ascii="David" w:hAnsi="David"/>
          <w:noProof/>
          <w:sz w:val="22"/>
          <w:szCs w:val="22"/>
          <w:rtl/>
        </w:rPr>
        <w:t>6</w:t>
      </w:r>
      <w:r w:rsidRPr="00E157BE">
        <w:rPr>
          <w:rFonts w:ascii="David" w:hAnsi="David"/>
          <w:noProof/>
          <w:sz w:val="22"/>
          <w:szCs w:val="22"/>
          <w:rtl/>
        </w:rPr>
        <w:t xml:space="preserve"> שנות פסילה. </w:t>
      </w:r>
    </w:p>
    <w:p w:rsidRPr="00E157BE" w:rsidR="00E157BE" w:rsidP="00E157BE" w:rsidRDefault="00E157BE" w14:paraId="08AFF958" w14:textId="77777777">
      <w:pPr>
        <w:spacing w:line="360" w:lineRule="auto"/>
        <w:jc w:val="both"/>
        <w:rPr>
          <w:rFonts w:ascii="David" w:hAnsi="David"/>
          <w:noProof/>
          <w:color w:val="FF0000"/>
          <w:sz w:val="22"/>
          <w:szCs w:val="22"/>
          <w:rtl/>
        </w:rPr>
      </w:pPr>
    </w:p>
    <w:p w:rsidR="00E157BE" w:rsidP="00E157BE" w:rsidRDefault="00E157BE" w14:paraId="5130C853" w14:textId="2C3461F2">
      <w:pPr>
        <w:spacing w:line="360" w:lineRule="auto"/>
        <w:jc w:val="both"/>
        <w:rPr>
          <w:rFonts w:ascii="David" w:hAnsi="David"/>
          <w:b/>
          <w:bCs/>
          <w:noProof/>
          <w:color w:val="FF0000"/>
          <w:sz w:val="22"/>
          <w:szCs w:val="22"/>
          <w:u w:val="single"/>
          <w:rtl/>
        </w:rPr>
      </w:pPr>
    </w:p>
    <w:p w:rsidRPr="00E157BE" w:rsidR="00E157BE" w:rsidP="00E157BE" w:rsidRDefault="00E157BE" w14:paraId="5781F523" w14:textId="77777777">
      <w:pPr>
        <w:spacing w:line="360" w:lineRule="auto"/>
        <w:jc w:val="both"/>
        <w:rPr>
          <w:rFonts w:ascii="David" w:hAnsi="David"/>
          <w:b/>
          <w:bCs/>
          <w:noProof/>
          <w:sz w:val="22"/>
          <w:szCs w:val="22"/>
          <w:u w:val="single"/>
          <w:rtl/>
        </w:rPr>
      </w:pPr>
      <w:r w:rsidRPr="00E157BE">
        <w:rPr>
          <w:rFonts w:ascii="David" w:hAnsi="David"/>
          <w:b/>
          <w:bCs/>
          <w:noProof/>
          <w:sz w:val="22"/>
          <w:szCs w:val="22"/>
          <w:u w:val="single"/>
          <w:rtl/>
        </w:rPr>
        <w:t>מיקומו של הנאשם בתוך מתחם הענישה. (נסיבות שאינן קשורות בביצוע העבירה בהתאם לסעיף 40יא' לחוק העונשין – התשל"ז 1977.)</w:t>
      </w:r>
    </w:p>
    <w:p w:rsidRPr="00E157BE" w:rsidR="00E157BE" w:rsidP="00E157BE" w:rsidRDefault="00E157BE" w14:paraId="2FA62984" w14:textId="77777777">
      <w:pPr>
        <w:spacing w:line="360" w:lineRule="auto"/>
        <w:jc w:val="both"/>
        <w:rPr>
          <w:rFonts w:ascii="David" w:hAnsi="David"/>
          <w:noProof/>
          <w:sz w:val="22"/>
          <w:szCs w:val="22"/>
          <w:rtl/>
        </w:rPr>
      </w:pPr>
      <w:r w:rsidRPr="00E157BE">
        <w:rPr>
          <w:rFonts w:ascii="David" w:hAnsi="David"/>
          <w:noProof/>
          <w:sz w:val="22"/>
          <w:szCs w:val="22"/>
          <w:rtl/>
        </w:rPr>
        <w:t>בהתאם לסעיף 40יא לחוק העונשין – התשל"ז 1977 השוקל את הנסיבות שאינן קשורות בביצוע העבירה, הנסיבות שאינן קשורות בביצוע העבירה לצורך קביעת מתחם הענישה הם הנתונים הבאים:</w:t>
      </w:r>
    </w:p>
    <w:p w:rsidRPr="00E157BE" w:rsidR="00E157BE" w:rsidP="00E157BE" w:rsidRDefault="00E157BE" w14:paraId="149372B7" w14:textId="77777777">
      <w:pPr>
        <w:spacing w:line="360" w:lineRule="auto"/>
        <w:jc w:val="both"/>
        <w:rPr>
          <w:rFonts w:ascii="David" w:hAnsi="David"/>
          <w:b/>
          <w:bCs/>
          <w:noProof/>
          <w:color w:val="FF0000"/>
          <w:sz w:val="22"/>
          <w:szCs w:val="22"/>
          <w:u w:val="single"/>
          <w:rtl/>
        </w:rPr>
      </w:pPr>
    </w:p>
    <w:p w:rsidRPr="00E157BE" w:rsidR="00E157BE" w:rsidP="00E157BE" w:rsidRDefault="00E157BE" w14:paraId="77A48E13" w14:textId="38A1B6B6">
      <w:pPr>
        <w:numPr>
          <w:ilvl w:val="0"/>
          <w:numId w:val="3"/>
        </w:numPr>
        <w:spacing w:after="160" w:line="360" w:lineRule="auto"/>
        <w:contextualSpacing/>
        <w:jc w:val="both"/>
        <w:rPr>
          <w:rFonts w:ascii="David" w:hAnsi="David"/>
          <w:noProof/>
          <w:sz w:val="22"/>
          <w:szCs w:val="22"/>
          <w:rtl/>
        </w:rPr>
      </w:pPr>
      <w:r w:rsidRPr="00E157BE">
        <w:rPr>
          <w:rFonts w:ascii="David" w:hAnsi="David"/>
          <w:noProof/>
          <w:sz w:val="22"/>
          <w:szCs w:val="22"/>
          <w:rtl/>
        </w:rPr>
        <w:t>הנאשם לקח אחריות על מעשיו הודה</w:t>
      </w:r>
      <w:r w:rsidR="00733C0F">
        <w:rPr>
          <w:rFonts w:hint="cs" w:ascii="David" w:hAnsi="David"/>
          <w:noProof/>
          <w:sz w:val="22"/>
          <w:szCs w:val="22"/>
          <w:rtl/>
        </w:rPr>
        <w:t xml:space="preserve"> והורשע</w:t>
      </w:r>
      <w:r w:rsidRPr="00E157BE">
        <w:rPr>
          <w:rFonts w:ascii="David" w:hAnsi="David"/>
          <w:noProof/>
          <w:sz w:val="22"/>
          <w:szCs w:val="22"/>
          <w:rtl/>
        </w:rPr>
        <w:t xml:space="preserve"> בכל העובדות </w:t>
      </w:r>
      <w:r w:rsidR="00733C0F">
        <w:rPr>
          <w:rFonts w:hint="cs" w:ascii="David" w:hAnsi="David"/>
          <w:noProof/>
          <w:sz w:val="22"/>
          <w:szCs w:val="22"/>
          <w:rtl/>
        </w:rPr>
        <w:t>המיוחסות לו</w:t>
      </w:r>
      <w:r w:rsidRPr="00E157BE">
        <w:rPr>
          <w:rFonts w:ascii="David" w:hAnsi="David"/>
          <w:noProof/>
          <w:sz w:val="22"/>
          <w:szCs w:val="22"/>
          <w:rtl/>
        </w:rPr>
        <w:t xml:space="preserve"> בכתב האישום.</w:t>
      </w:r>
    </w:p>
    <w:p w:rsidR="004A5F8D" w:rsidP="00E157BE" w:rsidRDefault="004A5F8D" w14:paraId="28B073D2" w14:textId="1D6D96A7">
      <w:pPr>
        <w:numPr>
          <w:ilvl w:val="0"/>
          <w:numId w:val="3"/>
        </w:numPr>
        <w:spacing w:after="160" w:line="360" w:lineRule="auto"/>
        <w:contextualSpacing/>
        <w:jc w:val="both"/>
        <w:rPr>
          <w:rFonts w:ascii="David" w:hAnsi="David"/>
          <w:noProof/>
          <w:sz w:val="22"/>
          <w:szCs w:val="22"/>
        </w:rPr>
      </w:pPr>
      <w:r>
        <w:rPr>
          <w:rFonts w:hint="cs" w:ascii="David" w:hAnsi="David"/>
          <w:noProof/>
          <w:sz w:val="22"/>
          <w:szCs w:val="22"/>
          <w:rtl/>
        </w:rPr>
        <w:t>הנאשם נפצע מאירוע ירי במהלך ניהול התיק וזאת לאחר שעז</w:t>
      </w:r>
      <w:r w:rsidR="00B7007E">
        <w:rPr>
          <w:rFonts w:hint="cs" w:ascii="David" w:hAnsi="David"/>
          <w:noProof/>
          <w:sz w:val="22"/>
          <w:szCs w:val="22"/>
          <w:rtl/>
        </w:rPr>
        <w:t>ב</w:t>
      </w:r>
      <w:r>
        <w:rPr>
          <w:rFonts w:hint="cs" w:ascii="David" w:hAnsi="David"/>
          <w:noProof/>
          <w:sz w:val="22"/>
          <w:szCs w:val="22"/>
          <w:rtl/>
        </w:rPr>
        <w:t xml:space="preserve"> את מקום המעצר בפיקוח אלקטרוני.</w:t>
      </w:r>
    </w:p>
    <w:p w:rsidRPr="00F476BA" w:rsidR="004A5F8D" w:rsidP="00B7007E" w:rsidRDefault="004A5F8D" w14:paraId="0D17319F" w14:textId="2636EE97">
      <w:pPr>
        <w:numPr>
          <w:ilvl w:val="0"/>
          <w:numId w:val="3"/>
        </w:numPr>
        <w:spacing w:after="160" w:line="360" w:lineRule="auto"/>
        <w:contextualSpacing/>
        <w:jc w:val="both"/>
        <w:rPr>
          <w:rFonts w:ascii="David" w:hAnsi="David"/>
          <w:noProof/>
          <w:sz w:val="22"/>
          <w:szCs w:val="22"/>
          <w:rtl/>
        </w:rPr>
      </w:pPr>
      <w:r w:rsidRPr="00F476BA">
        <w:rPr>
          <w:rFonts w:hint="cs" w:ascii="David" w:hAnsi="David"/>
          <w:noProof/>
          <w:sz w:val="22"/>
          <w:szCs w:val="22"/>
          <w:rtl/>
        </w:rPr>
        <w:t>הנאשם נפצע מ</w:t>
      </w:r>
      <w:r w:rsidRPr="00F476BA" w:rsidR="00F476BA">
        <w:rPr>
          <w:rFonts w:hint="cs" w:ascii="David" w:hAnsi="David"/>
          <w:noProof/>
          <w:sz w:val="22"/>
          <w:szCs w:val="22"/>
          <w:rtl/>
        </w:rPr>
        <w:t>מספר</w:t>
      </w:r>
      <w:r w:rsidRPr="00F476BA">
        <w:rPr>
          <w:rFonts w:hint="cs" w:ascii="David" w:hAnsi="David"/>
          <w:noProof/>
          <w:sz w:val="22"/>
          <w:szCs w:val="22"/>
          <w:rtl/>
        </w:rPr>
        <w:t xml:space="preserve"> כדורים שנורו לפלג גופו העליון, היה מאושפז תקופה בטיפול נמרץ ועתה מצוי במשמרות שב"ס </w:t>
      </w:r>
      <w:r w:rsidRPr="00F476BA">
        <w:rPr>
          <w:rFonts w:ascii="David" w:hAnsi="David"/>
          <w:noProof/>
          <w:sz w:val="22"/>
          <w:szCs w:val="22"/>
          <w:rtl/>
        </w:rPr>
        <w:t>–</w:t>
      </w:r>
      <w:r w:rsidRPr="00F476BA">
        <w:rPr>
          <w:rFonts w:hint="cs" w:ascii="David" w:hAnsi="David"/>
          <w:noProof/>
          <w:sz w:val="22"/>
          <w:szCs w:val="22"/>
          <w:rtl/>
        </w:rPr>
        <w:t xml:space="preserve"> בבית החולים של שב"ס </w:t>
      </w:r>
      <w:r w:rsidRPr="00F476BA">
        <w:rPr>
          <w:rFonts w:ascii="David" w:hAnsi="David"/>
          <w:noProof/>
          <w:sz w:val="22"/>
          <w:szCs w:val="22"/>
          <w:rtl/>
        </w:rPr>
        <w:t>–</w:t>
      </w:r>
      <w:r w:rsidRPr="00F476BA">
        <w:rPr>
          <w:rFonts w:hint="cs" w:ascii="David" w:hAnsi="David"/>
          <w:noProof/>
          <w:sz w:val="22"/>
          <w:szCs w:val="22"/>
          <w:rtl/>
        </w:rPr>
        <w:t xml:space="preserve"> מר"ש.</w:t>
      </w:r>
    </w:p>
    <w:p w:rsidR="00E157BE" w:rsidP="00E157BE" w:rsidRDefault="00E157BE" w14:paraId="27CA7F4D" w14:textId="4C4ECDF2">
      <w:pPr>
        <w:spacing w:after="160" w:line="360" w:lineRule="auto"/>
        <w:ind w:left="804"/>
        <w:contextualSpacing/>
        <w:jc w:val="both"/>
        <w:rPr>
          <w:rFonts w:ascii="David" w:hAnsi="David" w:eastAsia="Calibri"/>
          <w:b/>
          <w:bCs/>
          <w:color w:val="FF0000"/>
          <w:sz w:val="22"/>
          <w:szCs w:val="22"/>
          <w:u w:val="single"/>
          <w:rtl/>
        </w:rPr>
      </w:pPr>
    </w:p>
    <w:p w:rsidR="00E157BE" w:rsidP="00E157BE" w:rsidRDefault="00E157BE" w14:paraId="1E82707C" w14:textId="1DB2644B">
      <w:pPr>
        <w:spacing w:line="360" w:lineRule="auto"/>
        <w:jc w:val="both"/>
        <w:rPr>
          <w:rFonts w:ascii="David" w:hAnsi="David"/>
          <w:b/>
          <w:bCs/>
          <w:noProof/>
          <w:sz w:val="22"/>
          <w:szCs w:val="22"/>
          <w:u w:val="single"/>
          <w:rtl/>
        </w:rPr>
      </w:pPr>
      <w:r w:rsidRPr="00E157BE">
        <w:rPr>
          <w:rFonts w:ascii="David" w:hAnsi="David"/>
          <w:b/>
          <w:bCs/>
          <w:noProof/>
          <w:sz w:val="22"/>
          <w:szCs w:val="22"/>
          <w:u w:val="single"/>
          <w:rtl/>
        </w:rPr>
        <w:t>עברו  התעבורתי של הנאשם.</w:t>
      </w:r>
    </w:p>
    <w:p w:rsidRPr="00E157BE" w:rsidR="00690A31" w:rsidP="00E157BE" w:rsidRDefault="00690A31" w14:paraId="5FBE5B0D" w14:textId="576BB958">
      <w:pPr>
        <w:spacing w:line="360" w:lineRule="auto"/>
        <w:jc w:val="both"/>
        <w:rPr>
          <w:rFonts w:ascii="David" w:hAnsi="David"/>
          <w:b/>
          <w:bCs/>
          <w:noProof/>
          <w:sz w:val="22"/>
          <w:szCs w:val="22"/>
          <w:u w:val="single"/>
          <w:rtl/>
        </w:rPr>
      </w:pPr>
      <w:r w:rsidRPr="00E157BE">
        <w:rPr>
          <w:rFonts w:ascii="David" w:hAnsi="David"/>
          <w:noProof/>
          <w:sz w:val="22"/>
          <w:szCs w:val="22"/>
          <w:rtl/>
        </w:rPr>
        <w:t xml:space="preserve">הנאשם אינו אוחז ברישיון נהיגה ישראלי, אך לחובתו </w:t>
      </w:r>
      <w:r w:rsidRPr="00690A31">
        <w:rPr>
          <w:rFonts w:ascii="David" w:hAnsi="David"/>
          <w:noProof/>
          <w:sz w:val="22"/>
          <w:szCs w:val="22"/>
          <w:rtl/>
        </w:rPr>
        <w:t>17</w:t>
      </w:r>
      <w:r w:rsidRPr="00E157BE">
        <w:rPr>
          <w:rFonts w:ascii="David" w:hAnsi="David"/>
          <w:noProof/>
          <w:sz w:val="22"/>
          <w:szCs w:val="22"/>
          <w:rtl/>
        </w:rPr>
        <w:t xml:space="preserve"> הרשעות קודמות בתחום התעבורה, וביניהם </w:t>
      </w:r>
      <w:r w:rsidRPr="00E157BE">
        <w:rPr>
          <w:rFonts w:ascii="David" w:hAnsi="David"/>
          <w:b/>
          <w:bCs/>
          <w:noProof/>
          <w:sz w:val="22"/>
          <w:szCs w:val="22"/>
          <w:rtl/>
        </w:rPr>
        <w:t>נהיגה בפסילה בפעם הרביעית</w:t>
      </w:r>
      <w:r w:rsidRPr="00E157BE">
        <w:rPr>
          <w:rFonts w:ascii="David" w:hAnsi="David"/>
          <w:noProof/>
          <w:sz w:val="22"/>
          <w:szCs w:val="22"/>
          <w:rtl/>
        </w:rPr>
        <w:t xml:space="preserve">, נהיגה </w:t>
      </w:r>
      <w:r>
        <w:rPr>
          <w:rFonts w:ascii="David" w:hAnsi="David"/>
          <w:b/>
          <w:bCs/>
          <w:noProof/>
          <w:sz w:val="22"/>
          <w:szCs w:val="22"/>
          <w:rtl/>
        </w:rPr>
        <w:t>כבלתי מורשה בפעם ה-13</w:t>
      </w:r>
      <w:r>
        <w:rPr>
          <w:rFonts w:hint="cs" w:ascii="David" w:hAnsi="David"/>
          <w:b/>
          <w:bCs/>
          <w:noProof/>
          <w:sz w:val="22"/>
          <w:szCs w:val="22"/>
          <w:rtl/>
        </w:rPr>
        <w:t>.</w:t>
      </w:r>
    </w:p>
    <w:p w:rsidRPr="00E157BE" w:rsidR="00E157BE" w:rsidP="00E157BE" w:rsidRDefault="00E157BE" w14:paraId="6F10B2C4" w14:textId="77777777">
      <w:pPr>
        <w:spacing w:line="360" w:lineRule="auto"/>
        <w:jc w:val="both"/>
        <w:rPr>
          <w:rFonts w:ascii="David" w:hAnsi="David"/>
          <w:noProof/>
          <w:sz w:val="22"/>
          <w:szCs w:val="22"/>
          <w:rtl/>
        </w:rPr>
      </w:pPr>
      <w:r w:rsidRPr="00E157BE">
        <w:rPr>
          <w:rFonts w:ascii="David" w:hAnsi="David"/>
          <w:noProof/>
          <w:sz w:val="22"/>
          <w:szCs w:val="22"/>
          <w:rtl/>
        </w:rPr>
        <w:t>בין עבירותיו הקודמות עבירה של נהיגה בזמן פסילה בשנים- 2011, 2006, 2003.</w:t>
      </w:r>
    </w:p>
    <w:p w:rsidRPr="00E157BE" w:rsidR="00E157BE" w:rsidP="00E157BE" w:rsidRDefault="00E157BE" w14:paraId="6EA7013C" w14:textId="0D43D97A">
      <w:pPr>
        <w:spacing w:line="360" w:lineRule="auto"/>
        <w:jc w:val="both"/>
        <w:rPr>
          <w:rFonts w:ascii="David" w:hAnsi="David"/>
          <w:noProof/>
          <w:sz w:val="22"/>
          <w:szCs w:val="22"/>
          <w:rtl/>
        </w:rPr>
      </w:pPr>
      <w:r w:rsidRPr="00E157BE">
        <w:rPr>
          <w:rFonts w:ascii="David" w:hAnsi="David"/>
          <w:noProof/>
          <w:sz w:val="22"/>
          <w:szCs w:val="22"/>
          <w:rtl/>
        </w:rPr>
        <w:t>בגין עבירה של נהיגה ללא רישיון נהיגה מעולם לא הוציא בשנים- 2022, 2018, 2017, 2016, 2011, 2008, 2005, 2003, 2002 ופעמיים בשנת 2000.</w:t>
      </w:r>
    </w:p>
    <w:p w:rsidRPr="00E157BE" w:rsidR="00E157BE" w:rsidP="00E157BE" w:rsidRDefault="00E157BE" w14:paraId="17E75AB4" w14:textId="77777777">
      <w:pPr>
        <w:spacing w:line="360" w:lineRule="auto"/>
        <w:jc w:val="both"/>
        <w:rPr>
          <w:rFonts w:ascii="David" w:hAnsi="David"/>
          <w:noProof/>
          <w:sz w:val="22"/>
          <w:szCs w:val="22"/>
          <w:rtl/>
        </w:rPr>
      </w:pPr>
    </w:p>
    <w:p w:rsidRPr="00E157BE" w:rsidR="00E157BE" w:rsidP="00E157BE" w:rsidRDefault="00E157BE" w14:paraId="1493382F" w14:textId="77777777">
      <w:pPr>
        <w:spacing w:line="360" w:lineRule="auto"/>
        <w:jc w:val="both"/>
        <w:rPr>
          <w:rFonts w:ascii="David" w:hAnsi="David"/>
          <w:noProof/>
          <w:sz w:val="22"/>
          <w:szCs w:val="22"/>
          <w:rtl/>
        </w:rPr>
      </w:pPr>
      <w:r w:rsidRPr="00E157BE">
        <w:rPr>
          <w:rFonts w:ascii="David" w:hAnsi="David"/>
          <w:noProof/>
          <w:sz w:val="22"/>
          <w:szCs w:val="22"/>
          <w:rtl/>
        </w:rPr>
        <w:t xml:space="preserve">הנאשם ריצה </w:t>
      </w:r>
      <w:r w:rsidRPr="00E157BE">
        <w:rPr>
          <w:rFonts w:ascii="David" w:hAnsi="David"/>
          <w:b/>
          <w:bCs/>
          <w:noProof/>
          <w:sz w:val="22"/>
          <w:szCs w:val="22"/>
          <w:u w:val="single"/>
          <w:rtl/>
        </w:rPr>
        <w:t>תקופות מאסר ממושכות</w:t>
      </w:r>
      <w:r w:rsidRPr="00E157BE">
        <w:rPr>
          <w:rFonts w:ascii="David" w:hAnsi="David"/>
          <w:noProof/>
          <w:sz w:val="22"/>
          <w:szCs w:val="22"/>
          <w:rtl/>
        </w:rPr>
        <w:t xml:space="preserve"> בגין תיקי תעבורה.</w:t>
      </w:r>
    </w:p>
    <w:p w:rsidRPr="00E157BE" w:rsidR="00E157BE" w:rsidP="0009260B" w:rsidRDefault="00E157BE" w14:paraId="6EDF2BAD" w14:textId="029DA141">
      <w:pPr>
        <w:spacing w:line="360" w:lineRule="auto"/>
        <w:jc w:val="both"/>
        <w:rPr>
          <w:rFonts w:ascii="David" w:hAnsi="David"/>
          <w:noProof/>
          <w:sz w:val="22"/>
          <w:szCs w:val="22"/>
          <w:rtl/>
        </w:rPr>
      </w:pPr>
      <w:r w:rsidRPr="00E157BE">
        <w:rPr>
          <w:rFonts w:ascii="David" w:hAnsi="David"/>
          <w:noProof/>
          <w:sz w:val="22"/>
          <w:szCs w:val="22"/>
          <w:rtl/>
        </w:rPr>
        <w:t xml:space="preserve">בגין הרשעתו בשנת 2022 הוטל על הנאשם עונש </w:t>
      </w:r>
      <w:r w:rsidRPr="00690A31">
        <w:rPr>
          <w:rFonts w:ascii="David" w:hAnsi="David"/>
          <w:b/>
          <w:bCs/>
          <w:noProof/>
          <w:sz w:val="22"/>
          <w:szCs w:val="22"/>
          <w:rtl/>
        </w:rPr>
        <w:t>מאסר בפועל לתקופה של 13 חודשים</w:t>
      </w:r>
      <w:r w:rsidR="0009260B">
        <w:rPr>
          <w:rFonts w:hint="cs" w:ascii="David" w:hAnsi="David"/>
          <w:noProof/>
          <w:sz w:val="22"/>
          <w:szCs w:val="22"/>
          <w:rtl/>
        </w:rPr>
        <w:t>.</w:t>
      </w:r>
      <w:r w:rsidRPr="00E157BE">
        <w:rPr>
          <w:rFonts w:ascii="David" w:hAnsi="David"/>
          <w:noProof/>
          <w:sz w:val="22"/>
          <w:szCs w:val="22"/>
          <w:rtl/>
        </w:rPr>
        <w:t xml:space="preserve"> </w:t>
      </w:r>
    </w:p>
    <w:p w:rsidRPr="00E157BE" w:rsidR="00E157BE" w:rsidP="00690A31" w:rsidRDefault="00E157BE" w14:paraId="029B8C6E" w14:textId="1B1438D9">
      <w:pPr>
        <w:spacing w:line="360" w:lineRule="auto"/>
        <w:jc w:val="both"/>
        <w:rPr>
          <w:rFonts w:ascii="David" w:hAnsi="David"/>
          <w:noProof/>
          <w:sz w:val="22"/>
          <w:szCs w:val="22"/>
          <w:rtl/>
        </w:rPr>
      </w:pPr>
      <w:r w:rsidRPr="00E157BE">
        <w:rPr>
          <w:rFonts w:ascii="David" w:hAnsi="David"/>
          <w:noProof/>
          <w:sz w:val="22"/>
          <w:szCs w:val="22"/>
          <w:rtl/>
        </w:rPr>
        <w:t xml:space="preserve">בגין הרשעתו בשנת 2018, ריצה הנאשם </w:t>
      </w:r>
      <w:r w:rsidRPr="00690A31">
        <w:rPr>
          <w:rFonts w:ascii="David" w:hAnsi="David"/>
          <w:b/>
          <w:bCs/>
          <w:noProof/>
          <w:sz w:val="22"/>
          <w:szCs w:val="22"/>
          <w:rtl/>
        </w:rPr>
        <w:t xml:space="preserve">מאסר בפועל למשך </w:t>
      </w:r>
      <w:r w:rsidR="00690A31">
        <w:rPr>
          <w:rFonts w:hint="cs" w:ascii="David" w:hAnsi="David"/>
          <w:b/>
          <w:bCs/>
          <w:noProof/>
          <w:sz w:val="22"/>
          <w:szCs w:val="22"/>
          <w:rtl/>
        </w:rPr>
        <w:t>7</w:t>
      </w:r>
      <w:r w:rsidRPr="00690A31">
        <w:rPr>
          <w:rFonts w:ascii="David" w:hAnsi="David"/>
          <w:b/>
          <w:bCs/>
          <w:noProof/>
          <w:sz w:val="22"/>
          <w:szCs w:val="22"/>
          <w:rtl/>
        </w:rPr>
        <w:t xml:space="preserve"> חודשים</w:t>
      </w:r>
      <w:r w:rsidR="00690A31">
        <w:rPr>
          <w:rFonts w:hint="cs" w:ascii="David" w:hAnsi="David"/>
          <w:noProof/>
          <w:sz w:val="22"/>
          <w:szCs w:val="22"/>
          <w:rtl/>
        </w:rPr>
        <w:t>.</w:t>
      </w:r>
    </w:p>
    <w:p w:rsidRPr="00E157BE" w:rsidR="00E157BE" w:rsidP="00E157BE" w:rsidRDefault="00E157BE" w14:paraId="2466FFC0" w14:textId="77777777">
      <w:pPr>
        <w:spacing w:line="360" w:lineRule="auto"/>
        <w:jc w:val="both"/>
        <w:rPr>
          <w:rFonts w:ascii="David" w:hAnsi="David"/>
          <w:noProof/>
          <w:sz w:val="22"/>
          <w:szCs w:val="22"/>
          <w:rtl/>
        </w:rPr>
      </w:pPr>
      <w:r w:rsidRPr="00E157BE">
        <w:rPr>
          <w:rFonts w:ascii="David" w:hAnsi="David"/>
          <w:noProof/>
          <w:sz w:val="22"/>
          <w:szCs w:val="22"/>
          <w:rtl/>
        </w:rPr>
        <w:t xml:space="preserve">בשנת 2017 ריצה עונש </w:t>
      </w:r>
      <w:r w:rsidRPr="00690A31">
        <w:rPr>
          <w:rFonts w:ascii="David" w:hAnsi="David"/>
          <w:b/>
          <w:bCs/>
          <w:noProof/>
          <w:sz w:val="22"/>
          <w:szCs w:val="22"/>
          <w:rtl/>
        </w:rPr>
        <w:t>מאסר בפועל בן 10 חודשים.</w:t>
      </w:r>
      <w:r w:rsidRPr="00E157BE">
        <w:rPr>
          <w:rFonts w:ascii="David" w:hAnsi="David"/>
          <w:noProof/>
          <w:sz w:val="22"/>
          <w:szCs w:val="22"/>
          <w:rtl/>
        </w:rPr>
        <w:t xml:space="preserve"> </w:t>
      </w:r>
    </w:p>
    <w:p w:rsidRPr="00E157BE" w:rsidR="00E157BE" w:rsidP="00E157BE" w:rsidRDefault="00E157BE" w14:paraId="1E6E2D8A" w14:textId="77777777">
      <w:pPr>
        <w:spacing w:line="360" w:lineRule="auto"/>
        <w:jc w:val="both"/>
        <w:rPr>
          <w:rFonts w:ascii="David" w:hAnsi="David"/>
          <w:noProof/>
          <w:sz w:val="22"/>
          <w:szCs w:val="22"/>
          <w:rtl/>
        </w:rPr>
      </w:pPr>
      <w:r w:rsidRPr="00E157BE">
        <w:rPr>
          <w:rFonts w:ascii="David" w:hAnsi="David"/>
          <w:noProof/>
          <w:sz w:val="22"/>
          <w:szCs w:val="22"/>
          <w:rtl/>
        </w:rPr>
        <w:t xml:space="preserve">בשל הרשעתו בשנת 2016 ריצה הנאשם מאסר </w:t>
      </w:r>
      <w:r w:rsidRPr="00690A31">
        <w:rPr>
          <w:rFonts w:ascii="David" w:hAnsi="David"/>
          <w:b/>
          <w:bCs/>
          <w:noProof/>
          <w:sz w:val="22"/>
          <w:szCs w:val="22"/>
          <w:rtl/>
        </w:rPr>
        <w:t>בפועל לתקופה של שנה</w:t>
      </w:r>
      <w:r w:rsidRPr="00E157BE">
        <w:rPr>
          <w:rFonts w:ascii="David" w:hAnsi="David"/>
          <w:noProof/>
          <w:sz w:val="22"/>
          <w:szCs w:val="22"/>
          <w:rtl/>
        </w:rPr>
        <w:t xml:space="preserve">. </w:t>
      </w:r>
    </w:p>
    <w:p w:rsidR="00E157BE" w:rsidP="00E157BE" w:rsidRDefault="00E157BE" w14:paraId="03D5C7E0" w14:textId="77777777">
      <w:pPr>
        <w:spacing w:line="360" w:lineRule="auto"/>
        <w:jc w:val="both"/>
        <w:rPr>
          <w:rFonts w:ascii="David" w:hAnsi="David"/>
          <w:noProof/>
          <w:sz w:val="22"/>
          <w:szCs w:val="22"/>
          <w:rtl/>
        </w:rPr>
      </w:pPr>
      <w:r w:rsidRPr="00E157BE">
        <w:rPr>
          <w:rFonts w:ascii="David" w:hAnsi="David"/>
          <w:noProof/>
          <w:sz w:val="22"/>
          <w:szCs w:val="22"/>
          <w:rtl/>
        </w:rPr>
        <w:t xml:space="preserve">ובשנת 2016 ריצה הנאשם עונש </w:t>
      </w:r>
      <w:r w:rsidRPr="00690A31">
        <w:rPr>
          <w:rFonts w:ascii="David" w:hAnsi="David"/>
          <w:b/>
          <w:bCs/>
          <w:noProof/>
          <w:sz w:val="22"/>
          <w:szCs w:val="22"/>
          <w:rtl/>
        </w:rPr>
        <w:t>מאסר לתקופה של 9 חודשים</w:t>
      </w:r>
      <w:r w:rsidRPr="00E157BE">
        <w:rPr>
          <w:rFonts w:ascii="David" w:hAnsi="David"/>
          <w:noProof/>
          <w:sz w:val="22"/>
          <w:szCs w:val="22"/>
          <w:rtl/>
        </w:rPr>
        <w:t xml:space="preserve">.  </w:t>
      </w:r>
    </w:p>
    <w:p w:rsidRPr="00E157BE" w:rsidR="00776989" w:rsidP="00E157BE" w:rsidRDefault="00776989" w14:paraId="6FE07F25" w14:textId="77777777">
      <w:pPr>
        <w:spacing w:line="360" w:lineRule="auto"/>
        <w:jc w:val="both"/>
        <w:rPr>
          <w:rFonts w:ascii="David" w:hAnsi="David"/>
          <w:noProof/>
          <w:sz w:val="22"/>
          <w:szCs w:val="22"/>
          <w:rtl/>
        </w:rPr>
      </w:pPr>
    </w:p>
    <w:p w:rsidR="00776989" w:rsidP="00776989" w:rsidRDefault="00672C19" w14:paraId="1EB7BC52" w14:textId="57A6D16C">
      <w:pPr>
        <w:spacing w:line="360" w:lineRule="auto"/>
        <w:jc w:val="both"/>
        <w:rPr>
          <w:rFonts w:ascii="David" w:hAnsi="David"/>
          <w:noProof/>
          <w:sz w:val="22"/>
          <w:szCs w:val="22"/>
          <w:highlight w:val="cyan"/>
          <w:rtl/>
        </w:rPr>
      </w:pPr>
      <w:r>
        <w:rPr>
          <w:rFonts w:hint="cs" w:ascii="David" w:hAnsi="David"/>
          <w:noProof/>
          <w:sz w:val="22"/>
          <w:szCs w:val="22"/>
          <w:rtl/>
        </w:rPr>
        <w:t>ב</w:t>
      </w:r>
      <w:r w:rsidRPr="00720F21" w:rsidR="00776989">
        <w:rPr>
          <w:rFonts w:hint="cs" w:ascii="David" w:hAnsi="David"/>
          <w:noProof/>
          <w:sz w:val="22"/>
          <w:szCs w:val="22"/>
          <w:rtl/>
        </w:rPr>
        <w:t xml:space="preserve">סך הכל </w:t>
      </w:r>
      <w:r w:rsidRPr="00720F21" w:rsidR="00776989">
        <w:rPr>
          <w:rFonts w:hint="cs" w:ascii="David" w:hAnsi="David"/>
          <w:b/>
          <w:bCs/>
          <w:noProof/>
          <w:sz w:val="22"/>
          <w:szCs w:val="22"/>
          <w:rtl/>
        </w:rPr>
        <w:t xml:space="preserve">ריצה </w:t>
      </w:r>
      <w:r w:rsidR="00776989">
        <w:rPr>
          <w:rFonts w:hint="cs" w:ascii="David" w:hAnsi="David"/>
          <w:b/>
          <w:bCs/>
          <w:noProof/>
          <w:sz w:val="22"/>
          <w:szCs w:val="22"/>
          <w:rtl/>
        </w:rPr>
        <w:t>5</w:t>
      </w:r>
      <w:r w:rsidRPr="00720F21" w:rsidR="00776989">
        <w:rPr>
          <w:rFonts w:hint="cs" w:ascii="David" w:hAnsi="David"/>
          <w:b/>
          <w:bCs/>
          <w:noProof/>
          <w:sz w:val="22"/>
          <w:szCs w:val="22"/>
          <w:rtl/>
        </w:rPr>
        <w:t xml:space="preserve"> מאסרים</w:t>
      </w:r>
      <w:r w:rsidR="00776989">
        <w:rPr>
          <w:rFonts w:hint="cs" w:ascii="David" w:hAnsi="David"/>
          <w:b/>
          <w:bCs/>
          <w:noProof/>
          <w:sz w:val="22"/>
          <w:szCs w:val="22"/>
          <w:rtl/>
        </w:rPr>
        <w:t xml:space="preserve"> בגין תיקי תעבורה</w:t>
      </w:r>
      <w:r>
        <w:rPr>
          <w:rFonts w:hint="cs" w:ascii="David" w:hAnsi="David"/>
          <w:b/>
          <w:bCs/>
          <w:noProof/>
          <w:sz w:val="22"/>
          <w:szCs w:val="22"/>
          <w:rtl/>
        </w:rPr>
        <w:t>,</w:t>
      </w:r>
      <w:r w:rsidR="00776989">
        <w:rPr>
          <w:rFonts w:hint="cs" w:ascii="David" w:hAnsi="David"/>
          <w:b/>
          <w:bCs/>
          <w:noProof/>
          <w:sz w:val="22"/>
          <w:szCs w:val="22"/>
          <w:rtl/>
        </w:rPr>
        <w:t xml:space="preserve"> לתקופ</w:t>
      </w:r>
      <w:r>
        <w:rPr>
          <w:rFonts w:hint="cs" w:ascii="David" w:hAnsi="David"/>
          <w:b/>
          <w:bCs/>
          <w:noProof/>
          <w:sz w:val="22"/>
          <w:szCs w:val="22"/>
          <w:rtl/>
        </w:rPr>
        <w:t>ה</w:t>
      </w:r>
      <w:r w:rsidR="00776989">
        <w:rPr>
          <w:rFonts w:hint="cs" w:ascii="David" w:hAnsi="David"/>
          <w:b/>
          <w:bCs/>
          <w:noProof/>
          <w:sz w:val="22"/>
          <w:szCs w:val="22"/>
          <w:rtl/>
        </w:rPr>
        <w:t xml:space="preserve"> מצטברת של כ-</w:t>
      </w:r>
      <w:r>
        <w:rPr>
          <w:rFonts w:hint="cs" w:ascii="David" w:hAnsi="David"/>
          <w:b/>
          <w:bCs/>
          <w:noProof/>
          <w:sz w:val="22"/>
          <w:szCs w:val="22"/>
          <w:rtl/>
        </w:rPr>
        <w:t>51</w:t>
      </w:r>
      <w:r w:rsidR="00776989">
        <w:rPr>
          <w:rFonts w:hint="cs" w:ascii="David" w:hAnsi="David"/>
          <w:b/>
          <w:bCs/>
          <w:noProof/>
          <w:sz w:val="22"/>
          <w:szCs w:val="22"/>
          <w:rtl/>
        </w:rPr>
        <w:t xml:space="preserve"> חודשים.</w:t>
      </w:r>
    </w:p>
    <w:p w:rsidR="00E157BE" w:rsidP="00E157BE" w:rsidRDefault="00E157BE" w14:paraId="3B618D74" w14:textId="77777777">
      <w:pPr>
        <w:spacing w:line="360" w:lineRule="auto"/>
        <w:jc w:val="both"/>
        <w:rPr>
          <w:rFonts w:ascii="David" w:hAnsi="David"/>
          <w:noProof/>
          <w:sz w:val="22"/>
          <w:szCs w:val="22"/>
          <w:highlight w:val="cyan"/>
          <w:rtl/>
        </w:rPr>
      </w:pPr>
    </w:p>
    <w:p w:rsidRPr="00E157BE" w:rsidR="00E157BE" w:rsidP="00E157BE" w:rsidRDefault="00E157BE" w14:paraId="287C7402" w14:textId="3269549D">
      <w:pPr>
        <w:spacing w:line="360" w:lineRule="auto"/>
        <w:jc w:val="both"/>
        <w:rPr>
          <w:rFonts w:ascii="David" w:hAnsi="David"/>
          <w:b/>
          <w:bCs/>
          <w:noProof/>
          <w:sz w:val="22"/>
          <w:szCs w:val="22"/>
          <w:u w:val="single"/>
          <w:rtl/>
        </w:rPr>
      </w:pPr>
      <w:r w:rsidRPr="00E157BE">
        <w:rPr>
          <w:rFonts w:ascii="David" w:hAnsi="David"/>
          <w:b/>
          <w:bCs/>
          <w:noProof/>
          <w:sz w:val="22"/>
          <w:szCs w:val="22"/>
          <w:u w:val="single"/>
          <w:rtl/>
        </w:rPr>
        <w:t xml:space="preserve">עברו הפלילי של הנאשם. </w:t>
      </w:r>
    </w:p>
    <w:p w:rsidRPr="00E157BE" w:rsidR="00E157BE" w:rsidP="00E157BE" w:rsidRDefault="00E157BE" w14:paraId="497B3489" w14:textId="77777777">
      <w:pPr>
        <w:spacing w:line="360" w:lineRule="auto"/>
        <w:jc w:val="both"/>
        <w:rPr>
          <w:rFonts w:ascii="David" w:hAnsi="David"/>
          <w:noProof/>
          <w:sz w:val="22"/>
          <w:szCs w:val="22"/>
          <w:rtl/>
        </w:rPr>
      </w:pPr>
      <w:r w:rsidRPr="00E157BE">
        <w:rPr>
          <w:rFonts w:ascii="David" w:hAnsi="David"/>
          <w:noProof/>
          <w:sz w:val="22"/>
          <w:szCs w:val="22"/>
          <w:rtl/>
        </w:rPr>
        <w:t xml:space="preserve">לנאשם 12 הרשעות קודמות. </w:t>
      </w:r>
    </w:p>
    <w:p w:rsidRPr="00E157BE" w:rsidR="00E157BE" w:rsidP="00E157BE" w:rsidRDefault="00E157BE" w14:paraId="169B545F" w14:textId="77777777">
      <w:pPr>
        <w:spacing w:line="360" w:lineRule="auto"/>
        <w:jc w:val="both"/>
        <w:rPr>
          <w:rFonts w:ascii="David" w:hAnsi="David"/>
          <w:noProof/>
          <w:sz w:val="22"/>
          <w:szCs w:val="22"/>
          <w:rtl/>
        </w:rPr>
      </w:pPr>
      <w:r w:rsidRPr="00E157BE">
        <w:rPr>
          <w:rFonts w:ascii="David" w:hAnsi="David"/>
          <w:noProof/>
          <w:sz w:val="22"/>
          <w:szCs w:val="22"/>
          <w:rtl/>
        </w:rPr>
        <w:t xml:space="preserve">בין עבירותיו הקודמות ניתן לראות עבירות אלימות כגון איומים, החזקת אגרופן או סכין שלא כדין, החזקה/ שימוש בסמים לצריכה עצמית, תקיפת סתם- בן זוג, קשירת קשר לעשות פשע, תקיפה כדי לגנוב, גניבה וכו'. </w:t>
      </w:r>
    </w:p>
    <w:p w:rsidRPr="00E157BE" w:rsidR="00E157BE" w:rsidP="00E157BE" w:rsidRDefault="00E157BE" w14:paraId="600089DD" w14:textId="77777777">
      <w:pPr>
        <w:spacing w:line="360" w:lineRule="auto"/>
        <w:jc w:val="both"/>
        <w:rPr>
          <w:rFonts w:ascii="David" w:hAnsi="David"/>
          <w:noProof/>
          <w:sz w:val="22"/>
          <w:szCs w:val="22"/>
          <w:rtl/>
        </w:rPr>
      </w:pPr>
      <w:r w:rsidRPr="00E157BE">
        <w:rPr>
          <w:rFonts w:ascii="David" w:hAnsi="David"/>
          <w:noProof/>
          <w:sz w:val="22"/>
          <w:szCs w:val="22"/>
          <w:rtl/>
        </w:rPr>
        <w:lastRenderedPageBreak/>
        <w:t xml:space="preserve">כמו כן בגין עבירותיו עבירות נוספות כגון: הסעת תושב זר השוהה שלא כדין ברכב, נהיגה ברכב מנועי ללא רישיון, מסחר ברכב או בחלקי רכב גנובים. </w:t>
      </w:r>
    </w:p>
    <w:p w:rsidR="00E157BE" w:rsidP="00690A31" w:rsidRDefault="00690A31" w14:paraId="0FB5DCD2" w14:textId="1A686C8C">
      <w:pPr>
        <w:spacing w:line="360" w:lineRule="auto"/>
        <w:jc w:val="both"/>
        <w:rPr>
          <w:rFonts w:ascii="David" w:hAnsi="David"/>
          <w:b/>
          <w:bCs/>
          <w:noProof/>
          <w:sz w:val="22"/>
          <w:szCs w:val="22"/>
          <w:rtl/>
        </w:rPr>
      </w:pPr>
      <w:r>
        <w:rPr>
          <w:rFonts w:hint="cs" w:ascii="David" w:hAnsi="David"/>
          <w:b/>
          <w:bCs/>
          <w:noProof/>
          <w:sz w:val="22"/>
          <w:szCs w:val="22"/>
          <w:rtl/>
        </w:rPr>
        <w:t xml:space="preserve">לחלק מהעבירות הפליליות </w:t>
      </w:r>
      <w:r w:rsidRPr="00E157BE" w:rsidR="00E157BE">
        <w:rPr>
          <w:rFonts w:ascii="David" w:hAnsi="David"/>
          <w:b/>
          <w:bCs/>
          <w:noProof/>
          <w:sz w:val="22"/>
          <w:szCs w:val="22"/>
          <w:rtl/>
        </w:rPr>
        <w:t>זיקה ל</w:t>
      </w:r>
      <w:r>
        <w:rPr>
          <w:rFonts w:hint="cs" w:ascii="David" w:hAnsi="David"/>
          <w:b/>
          <w:bCs/>
          <w:noProof/>
          <w:sz w:val="22"/>
          <w:szCs w:val="22"/>
          <w:rtl/>
        </w:rPr>
        <w:t>עבירות תעבורה</w:t>
      </w:r>
      <w:r w:rsidRPr="00E157BE" w:rsidR="00E157BE">
        <w:rPr>
          <w:rFonts w:ascii="David" w:hAnsi="David"/>
          <w:b/>
          <w:bCs/>
          <w:noProof/>
          <w:sz w:val="22"/>
          <w:szCs w:val="22"/>
          <w:rtl/>
        </w:rPr>
        <w:t xml:space="preserve">. </w:t>
      </w:r>
    </w:p>
    <w:p w:rsidR="00720F21" w:rsidP="00690A31" w:rsidRDefault="00720F21" w14:paraId="4979E25E" w14:textId="77777777">
      <w:pPr>
        <w:spacing w:line="360" w:lineRule="auto"/>
        <w:jc w:val="both"/>
        <w:rPr>
          <w:rFonts w:ascii="David" w:hAnsi="David"/>
          <w:b/>
          <w:bCs/>
          <w:noProof/>
          <w:sz w:val="22"/>
          <w:szCs w:val="22"/>
          <w:rtl/>
        </w:rPr>
      </w:pPr>
    </w:p>
    <w:p w:rsidRPr="00E157BE" w:rsidR="00720F21" w:rsidP="00720F21" w:rsidRDefault="00720F21" w14:paraId="5B745F67" w14:textId="6C5D3798">
      <w:pPr>
        <w:spacing w:line="360" w:lineRule="auto"/>
        <w:jc w:val="both"/>
        <w:rPr>
          <w:rFonts w:ascii="David" w:hAnsi="David"/>
          <w:noProof/>
          <w:sz w:val="22"/>
          <w:szCs w:val="22"/>
          <w:rtl/>
        </w:rPr>
      </w:pPr>
      <w:r w:rsidRPr="00E157BE">
        <w:rPr>
          <w:rFonts w:ascii="David" w:hAnsi="David"/>
          <w:noProof/>
          <w:sz w:val="22"/>
          <w:szCs w:val="22"/>
          <w:rtl/>
        </w:rPr>
        <w:t xml:space="preserve">הנאשם ריצה </w:t>
      </w:r>
      <w:r w:rsidRPr="00E157BE">
        <w:rPr>
          <w:rFonts w:ascii="David" w:hAnsi="David"/>
          <w:b/>
          <w:bCs/>
          <w:noProof/>
          <w:sz w:val="22"/>
          <w:szCs w:val="22"/>
          <w:u w:val="single"/>
          <w:rtl/>
        </w:rPr>
        <w:t>תקופות מאסר ממושכות</w:t>
      </w:r>
      <w:r w:rsidRPr="00E157BE">
        <w:rPr>
          <w:rFonts w:ascii="David" w:hAnsi="David"/>
          <w:noProof/>
          <w:sz w:val="22"/>
          <w:szCs w:val="22"/>
          <w:rtl/>
        </w:rPr>
        <w:t xml:space="preserve"> ב</w:t>
      </w:r>
      <w:r>
        <w:rPr>
          <w:rFonts w:hint="cs" w:ascii="David" w:hAnsi="David"/>
          <w:noProof/>
          <w:sz w:val="22"/>
          <w:szCs w:val="22"/>
          <w:rtl/>
        </w:rPr>
        <w:t>של עברו הפלילי</w:t>
      </w:r>
      <w:r w:rsidRPr="00E157BE">
        <w:rPr>
          <w:rFonts w:ascii="David" w:hAnsi="David"/>
          <w:noProof/>
          <w:sz w:val="22"/>
          <w:szCs w:val="22"/>
          <w:rtl/>
        </w:rPr>
        <w:t>.</w:t>
      </w:r>
    </w:p>
    <w:p w:rsidRPr="00E157BE" w:rsidR="00720F21" w:rsidP="00720F21" w:rsidRDefault="00720F21" w14:paraId="1A7CE510" w14:textId="0A8D4A7F">
      <w:pPr>
        <w:spacing w:line="360" w:lineRule="auto"/>
        <w:jc w:val="both"/>
        <w:rPr>
          <w:rFonts w:ascii="David" w:hAnsi="David"/>
          <w:noProof/>
          <w:sz w:val="22"/>
          <w:szCs w:val="22"/>
          <w:rtl/>
        </w:rPr>
      </w:pPr>
      <w:r w:rsidRPr="00E157BE">
        <w:rPr>
          <w:rFonts w:ascii="David" w:hAnsi="David"/>
          <w:noProof/>
          <w:sz w:val="22"/>
          <w:szCs w:val="22"/>
          <w:rtl/>
        </w:rPr>
        <w:t xml:space="preserve">בגין הרשעתו בשנת </w:t>
      </w:r>
      <w:r>
        <w:rPr>
          <w:rFonts w:hint="cs" w:ascii="David" w:hAnsi="David"/>
          <w:noProof/>
          <w:sz w:val="22"/>
          <w:szCs w:val="22"/>
          <w:rtl/>
        </w:rPr>
        <w:t>2016</w:t>
      </w:r>
      <w:r w:rsidRPr="00E157BE">
        <w:rPr>
          <w:rFonts w:ascii="David" w:hAnsi="David"/>
          <w:noProof/>
          <w:sz w:val="22"/>
          <w:szCs w:val="22"/>
          <w:rtl/>
        </w:rPr>
        <w:t xml:space="preserve"> הוטל על הנאשם עונש </w:t>
      </w:r>
      <w:r w:rsidRPr="00690A31">
        <w:rPr>
          <w:rFonts w:ascii="David" w:hAnsi="David"/>
          <w:b/>
          <w:bCs/>
          <w:noProof/>
          <w:sz w:val="22"/>
          <w:szCs w:val="22"/>
          <w:rtl/>
        </w:rPr>
        <w:t xml:space="preserve">מאסר בפועל לתקופה של </w:t>
      </w:r>
      <w:r>
        <w:rPr>
          <w:rFonts w:hint="cs" w:ascii="David" w:hAnsi="David"/>
          <w:b/>
          <w:bCs/>
          <w:noProof/>
          <w:sz w:val="22"/>
          <w:szCs w:val="22"/>
          <w:rtl/>
        </w:rPr>
        <w:t>20</w:t>
      </w:r>
      <w:r w:rsidRPr="00690A31">
        <w:rPr>
          <w:rFonts w:ascii="David" w:hAnsi="David"/>
          <w:b/>
          <w:bCs/>
          <w:noProof/>
          <w:sz w:val="22"/>
          <w:szCs w:val="22"/>
          <w:rtl/>
        </w:rPr>
        <w:t xml:space="preserve"> חודשים</w:t>
      </w:r>
      <w:r>
        <w:rPr>
          <w:rFonts w:hint="cs" w:ascii="David" w:hAnsi="David"/>
          <w:noProof/>
          <w:sz w:val="22"/>
          <w:szCs w:val="22"/>
          <w:rtl/>
        </w:rPr>
        <w:t>.</w:t>
      </w:r>
    </w:p>
    <w:p w:rsidRPr="00E157BE" w:rsidR="00720F21" w:rsidP="00720F21" w:rsidRDefault="00720F21" w14:paraId="446C46D7" w14:textId="0A6CCD52">
      <w:pPr>
        <w:spacing w:line="360" w:lineRule="auto"/>
        <w:jc w:val="both"/>
        <w:rPr>
          <w:rFonts w:ascii="David" w:hAnsi="David"/>
          <w:noProof/>
          <w:sz w:val="22"/>
          <w:szCs w:val="22"/>
          <w:rtl/>
        </w:rPr>
      </w:pPr>
      <w:r w:rsidRPr="00E157BE">
        <w:rPr>
          <w:rFonts w:ascii="David" w:hAnsi="David"/>
          <w:noProof/>
          <w:sz w:val="22"/>
          <w:szCs w:val="22"/>
          <w:rtl/>
        </w:rPr>
        <w:t>בגין הרשעתו בשנת 20</w:t>
      </w:r>
      <w:r>
        <w:rPr>
          <w:rFonts w:hint="cs" w:ascii="David" w:hAnsi="David"/>
          <w:noProof/>
          <w:sz w:val="22"/>
          <w:szCs w:val="22"/>
          <w:rtl/>
        </w:rPr>
        <w:t>10</w:t>
      </w:r>
      <w:r w:rsidRPr="00E157BE">
        <w:rPr>
          <w:rFonts w:ascii="David" w:hAnsi="David"/>
          <w:noProof/>
          <w:sz w:val="22"/>
          <w:szCs w:val="22"/>
          <w:rtl/>
        </w:rPr>
        <w:t xml:space="preserve">, ריצה הנאשם </w:t>
      </w:r>
      <w:r w:rsidRPr="00690A31">
        <w:rPr>
          <w:rFonts w:ascii="David" w:hAnsi="David"/>
          <w:b/>
          <w:bCs/>
          <w:noProof/>
          <w:sz w:val="22"/>
          <w:szCs w:val="22"/>
          <w:rtl/>
        </w:rPr>
        <w:t xml:space="preserve">מאסר בפועל למשך </w:t>
      </w:r>
      <w:r>
        <w:rPr>
          <w:rFonts w:hint="cs" w:ascii="David" w:hAnsi="David"/>
          <w:b/>
          <w:bCs/>
          <w:noProof/>
          <w:sz w:val="22"/>
          <w:szCs w:val="22"/>
          <w:rtl/>
        </w:rPr>
        <w:t>18</w:t>
      </w:r>
      <w:r w:rsidRPr="00690A31">
        <w:rPr>
          <w:rFonts w:ascii="David" w:hAnsi="David"/>
          <w:b/>
          <w:bCs/>
          <w:noProof/>
          <w:sz w:val="22"/>
          <w:szCs w:val="22"/>
          <w:rtl/>
        </w:rPr>
        <w:t xml:space="preserve"> חודשים</w:t>
      </w:r>
      <w:r>
        <w:rPr>
          <w:rFonts w:hint="cs" w:ascii="David" w:hAnsi="David"/>
          <w:noProof/>
          <w:sz w:val="22"/>
          <w:szCs w:val="22"/>
          <w:rtl/>
        </w:rPr>
        <w:t>.</w:t>
      </w:r>
    </w:p>
    <w:p w:rsidRPr="00E157BE" w:rsidR="00720F21" w:rsidP="00720F21" w:rsidRDefault="00720F21" w14:paraId="08E69082" w14:textId="26EDEC37">
      <w:pPr>
        <w:spacing w:line="360" w:lineRule="auto"/>
        <w:jc w:val="both"/>
        <w:rPr>
          <w:rFonts w:ascii="David" w:hAnsi="David"/>
          <w:noProof/>
          <w:sz w:val="22"/>
          <w:szCs w:val="22"/>
          <w:rtl/>
        </w:rPr>
      </w:pPr>
      <w:r w:rsidRPr="00E157BE">
        <w:rPr>
          <w:rFonts w:ascii="David" w:hAnsi="David"/>
          <w:noProof/>
          <w:sz w:val="22"/>
          <w:szCs w:val="22"/>
          <w:rtl/>
        </w:rPr>
        <w:t xml:space="preserve">בשנת </w:t>
      </w:r>
      <w:r>
        <w:rPr>
          <w:rFonts w:hint="cs" w:ascii="David" w:hAnsi="David"/>
          <w:noProof/>
          <w:sz w:val="22"/>
          <w:szCs w:val="22"/>
          <w:rtl/>
        </w:rPr>
        <w:t>2009</w:t>
      </w:r>
      <w:r w:rsidRPr="00E157BE">
        <w:rPr>
          <w:rFonts w:ascii="David" w:hAnsi="David"/>
          <w:noProof/>
          <w:sz w:val="22"/>
          <w:szCs w:val="22"/>
          <w:rtl/>
        </w:rPr>
        <w:t xml:space="preserve"> ריצה עונש </w:t>
      </w:r>
      <w:r w:rsidRPr="00690A31">
        <w:rPr>
          <w:rFonts w:ascii="David" w:hAnsi="David"/>
          <w:b/>
          <w:bCs/>
          <w:noProof/>
          <w:sz w:val="22"/>
          <w:szCs w:val="22"/>
          <w:rtl/>
        </w:rPr>
        <w:t xml:space="preserve">מאסר בפועל בן </w:t>
      </w:r>
      <w:r>
        <w:rPr>
          <w:rFonts w:hint="cs" w:ascii="David" w:hAnsi="David"/>
          <w:b/>
          <w:bCs/>
          <w:noProof/>
          <w:sz w:val="22"/>
          <w:szCs w:val="22"/>
          <w:rtl/>
        </w:rPr>
        <w:t>2</w:t>
      </w:r>
      <w:r w:rsidRPr="00690A31">
        <w:rPr>
          <w:rFonts w:ascii="David" w:hAnsi="David"/>
          <w:b/>
          <w:bCs/>
          <w:noProof/>
          <w:sz w:val="22"/>
          <w:szCs w:val="22"/>
          <w:rtl/>
        </w:rPr>
        <w:t xml:space="preserve"> חודשים</w:t>
      </w:r>
      <w:r>
        <w:rPr>
          <w:rFonts w:hint="cs" w:ascii="David" w:hAnsi="David"/>
          <w:b/>
          <w:bCs/>
          <w:noProof/>
          <w:sz w:val="22"/>
          <w:szCs w:val="22"/>
          <w:rtl/>
        </w:rPr>
        <w:t xml:space="preserve"> ( הוטלו 4 חודשים -2 חודשים בחופף)</w:t>
      </w:r>
      <w:r w:rsidRPr="00690A31">
        <w:rPr>
          <w:rFonts w:ascii="David" w:hAnsi="David"/>
          <w:b/>
          <w:bCs/>
          <w:noProof/>
          <w:sz w:val="22"/>
          <w:szCs w:val="22"/>
          <w:rtl/>
        </w:rPr>
        <w:t>.</w:t>
      </w:r>
      <w:r w:rsidRPr="00E157BE">
        <w:rPr>
          <w:rFonts w:ascii="David" w:hAnsi="David"/>
          <w:noProof/>
          <w:sz w:val="22"/>
          <w:szCs w:val="22"/>
          <w:rtl/>
        </w:rPr>
        <w:t xml:space="preserve"> </w:t>
      </w:r>
    </w:p>
    <w:p w:rsidRPr="00E157BE" w:rsidR="00720F21" w:rsidP="00720F21" w:rsidRDefault="00720F21" w14:paraId="10427C02" w14:textId="305EC3F9">
      <w:pPr>
        <w:spacing w:line="360" w:lineRule="auto"/>
        <w:jc w:val="both"/>
        <w:rPr>
          <w:rFonts w:ascii="David" w:hAnsi="David"/>
          <w:noProof/>
          <w:sz w:val="22"/>
          <w:szCs w:val="22"/>
          <w:rtl/>
        </w:rPr>
      </w:pPr>
      <w:r w:rsidRPr="00E157BE">
        <w:rPr>
          <w:rFonts w:ascii="David" w:hAnsi="David"/>
          <w:noProof/>
          <w:sz w:val="22"/>
          <w:szCs w:val="22"/>
          <w:rtl/>
        </w:rPr>
        <w:t xml:space="preserve">בגין הרשעתו בשנת </w:t>
      </w:r>
      <w:r>
        <w:rPr>
          <w:rFonts w:hint="cs" w:ascii="David" w:hAnsi="David"/>
          <w:noProof/>
          <w:sz w:val="22"/>
          <w:szCs w:val="22"/>
          <w:rtl/>
        </w:rPr>
        <w:t>2009</w:t>
      </w:r>
      <w:r w:rsidRPr="00E157BE">
        <w:rPr>
          <w:rFonts w:ascii="David" w:hAnsi="David"/>
          <w:noProof/>
          <w:sz w:val="22"/>
          <w:szCs w:val="22"/>
          <w:rtl/>
        </w:rPr>
        <w:t xml:space="preserve"> ריצה הנאשם מאסר </w:t>
      </w:r>
      <w:r w:rsidRPr="00690A31">
        <w:rPr>
          <w:rFonts w:ascii="David" w:hAnsi="David"/>
          <w:b/>
          <w:bCs/>
          <w:noProof/>
          <w:sz w:val="22"/>
          <w:szCs w:val="22"/>
          <w:rtl/>
        </w:rPr>
        <w:t xml:space="preserve">בפועל לתקופה של </w:t>
      </w:r>
      <w:r>
        <w:rPr>
          <w:rFonts w:hint="cs" w:ascii="David" w:hAnsi="David"/>
          <w:b/>
          <w:bCs/>
          <w:noProof/>
          <w:sz w:val="22"/>
          <w:szCs w:val="22"/>
          <w:rtl/>
        </w:rPr>
        <w:t>26 חודשים</w:t>
      </w:r>
      <w:r w:rsidRPr="00E157BE">
        <w:rPr>
          <w:rFonts w:ascii="David" w:hAnsi="David"/>
          <w:noProof/>
          <w:sz w:val="22"/>
          <w:szCs w:val="22"/>
          <w:rtl/>
        </w:rPr>
        <w:t xml:space="preserve">. </w:t>
      </w:r>
    </w:p>
    <w:p w:rsidRPr="00E157BE" w:rsidR="00720F21" w:rsidP="00720F21" w:rsidRDefault="00720F21" w14:paraId="619C15B7" w14:textId="390B70DE">
      <w:pPr>
        <w:spacing w:line="360" w:lineRule="auto"/>
        <w:jc w:val="both"/>
        <w:rPr>
          <w:rFonts w:ascii="David" w:hAnsi="David"/>
          <w:noProof/>
          <w:sz w:val="22"/>
          <w:szCs w:val="22"/>
          <w:rtl/>
        </w:rPr>
      </w:pPr>
      <w:r w:rsidRPr="00E157BE">
        <w:rPr>
          <w:rFonts w:ascii="David" w:hAnsi="David"/>
          <w:noProof/>
          <w:sz w:val="22"/>
          <w:szCs w:val="22"/>
          <w:rtl/>
        </w:rPr>
        <w:t>בשנת 20</w:t>
      </w:r>
      <w:r>
        <w:rPr>
          <w:rFonts w:hint="cs" w:ascii="David" w:hAnsi="David"/>
          <w:noProof/>
          <w:sz w:val="22"/>
          <w:szCs w:val="22"/>
          <w:rtl/>
        </w:rPr>
        <w:t>05</w:t>
      </w:r>
      <w:r w:rsidRPr="00E157BE">
        <w:rPr>
          <w:rFonts w:ascii="David" w:hAnsi="David"/>
          <w:noProof/>
          <w:sz w:val="22"/>
          <w:szCs w:val="22"/>
          <w:rtl/>
        </w:rPr>
        <w:t xml:space="preserve"> ריצה הנאשם עונש </w:t>
      </w:r>
      <w:r w:rsidRPr="00690A31">
        <w:rPr>
          <w:rFonts w:ascii="David" w:hAnsi="David"/>
          <w:b/>
          <w:bCs/>
          <w:noProof/>
          <w:sz w:val="22"/>
          <w:szCs w:val="22"/>
          <w:rtl/>
        </w:rPr>
        <w:t xml:space="preserve">מאסר לתקופה של </w:t>
      </w:r>
      <w:r>
        <w:rPr>
          <w:rFonts w:hint="cs" w:ascii="David" w:hAnsi="David"/>
          <w:b/>
          <w:bCs/>
          <w:noProof/>
          <w:sz w:val="22"/>
          <w:szCs w:val="22"/>
          <w:rtl/>
        </w:rPr>
        <w:t>14 ימים</w:t>
      </w:r>
      <w:r w:rsidRPr="00E157BE">
        <w:rPr>
          <w:rFonts w:ascii="David" w:hAnsi="David"/>
          <w:noProof/>
          <w:sz w:val="22"/>
          <w:szCs w:val="22"/>
          <w:rtl/>
        </w:rPr>
        <w:t xml:space="preserve">.  </w:t>
      </w:r>
    </w:p>
    <w:p w:rsidRPr="00E157BE" w:rsidR="00720F21" w:rsidP="00720F21" w:rsidRDefault="00720F21" w14:paraId="2A5E2AFB" w14:textId="06F5B850">
      <w:pPr>
        <w:spacing w:line="360" w:lineRule="auto"/>
        <w:jc w:val="both"/>
        <w:rPr>
          <w:rFonts w:ascii="David" w:hAnsi="David"/>
          <w:noProof/>
          <w:sz w:val="22"/>
          <w:szCs w:val="22"/>
          <w:rtl/>
        </w:rPr>
      </w:pPr>
      <w:r w:rsidRPr="00E157BE">
        <w:rPr>
          <w:rFonts w:ascii="David" w:hAnsi="David"/>
          <w:noProof/>
          <w:sz w:val="22"/>
          <w:szCs w:val="22"/>
          <w:rtl/>
        </w:rPr>
        <w:t>בשנת 20</w:t>
      </w:r>
      <w:r>
        <w:rPr>
          <w:rFonts w:hint="cs" w:ascii="David" w:hAnsi="David"/>
          <w:noProof/>
          <w:sz w:val="22"/>
          <w:szCs w:val="22"/>
          <w:rtl/>
        </w:rPr>
        <w:t>05</w:t>
      </w:r>
      <w:r w:rsidRPr="00E157BE">
        <w:rPr>
          <w:rFonts w:ascii="David" w:hAnsi="David"/>
          <w:noProof/>
          <w:sz w:val="22"/>
          <w:szCs w:val="22"/>
          <w:rtl/>
        </w:rPr>
        <w:t xml:space="preserve"> ריצה הנאשם עונש </w:t>
      </w:r>
      <w:r w:rsidRPr="00690A31">
        <w:rPr>
          <w:rFonts w:ascii="David" w:hAnsi="David"/>
          <w:b/>
          <w:bCs/>
          <w:noProof/>
          <w:sz w:val="22"/>
          <w:szCs w:val="22"/>
          <w:rtl/>
        </w:rPr>
        <w:t xml:space="preserve">מאסר לתקופה של </w:t>
      </w:r>
      <w:r>
        <w:rPr>
          <w:rFonts w:hint="cs" w:ascii="David" w:hAnsi="David"/>
          <w:b/>
          <w:bCs/>
          <w:noProof/>
          <w:sz w:val="22"/>
          <w:szCs w:val="22"/>
          <w:rtl/>
        </w:rPr>
        <w:t>3 חודשים.</w:t>
      </w:r>
      <w:r w:rsidRPr="00E157BE">
        <w:rPr>
          <w:rFonts w:ascii="David" w:hAnsi="David"/>
          <w:noProof/>
          <w:sz w:val="22"/>
          <w:szCs w:val="22"/>
          <w:rtl/>
        </w:rPr>
        <w:t xml:space="preserve">  </w:t>
      </w:r>
    </w:p>
    <w:p w:rsidRPr="00E157BE" w:rsidR="00720F21" w:rsidP="00720F21" w:rsidRDefault="00720F21" w14:paraId="3F163006" w14:textId="2630CA48">
      <w:pPr>
        <w:spacing w:line="360" w:lineRule="auto"/>
        <w:jc w:val="both"/>
        <w:rPr>
          <w:rFonts w:ascii="David" w:hAnsi="David"/>
          <w:noProof/>
          <w:sz w:val="22"/>
          <w:szCs w:val="22"/>
          <w:rtl/>
        </w:rPr>
      </w:pPr>
      <w:r w:rsidRPr="00E157BE">
        <w:rPr>
          <w:rFonts w:ascii="David" w:hAnsi="David"/>
          <w:noProof/>
          <w:sz w:val="22"/>
          <w:szCs w:val="22"/>
          <w:rtl/>
        </w:rPr>
        <w:t xml:space="preserve">בשנת </w:t>
      </w:r>
      <w:r>
        <w:rPr>
          <w:rFonts w:hint="cs" w:ascii="David" w:hAnsi="David"/>
          <w:noProof/>
          <w:sz w:val="22"/>
          <w:szCs w:val="22"/>
          <w:rtl/>
        </w:rPr>
        <w:t>1999</w:t>
      </w:r>
      <w:r w:rsidRPr="00E157BE">
        <w:rPr>
          <w:rFonts w:ascii="David" w:hAnsi="David"/>
          <w:noProof/>
          <w:sz w:val="22"/>
          <w:szCs w:val="22"/>
          <w:rtl/>
        </w:rPr>
        <w:t xml:space="preserve"> ריצה הנאשם עונש </w:t>
      </w:r>
      <w:r w:rsidRPr="00690A31">
        <w:rPr>
          <w:rFonts w:ascii="David" w:hAnsi="David"/>
          <w:b/>
          <w:bCs/>
          <w:noProof/>
          <w:sz w:val="22"/>
          <w:szCs w:val="22"/>
          <w:rtl/>
        </w:rPr>
        <w:t xml:space="preserve">מאסר לתקופה של </w:t>
      </w:r>
      <w:r>
        <w:rPr>
          <w:rFonts w:hint="cs" w:ascii="David" w:hAnsi="David"/>
          <w:b/>
          <w:bCs/>
          <w:noProof/>
          <w:sz w:val="22"/>
          <w:szCs w:val="22"/>
          <w:rtl/>
        </w:rPr>
        <w:t>50 ימים</w:t>
      </w:r>
      <w:r w:rsidRPr="00E157BE">
        <w:rPr>
          <w:rFonts w:ascii="David" w:hAnsi="David"/>
          <w:noProof/>
          <w:sz w:val="22"/>
          <w:szCs w:val="22"/>
          <w:rtl/>
        </w:rPr>
        <w:t xml:space="preserve">.  </w:t>
      </w:r>
    </w:p>
    <w:p w:rsidR="00720F21" w:rsidP="00720F21" w:rsidRDefault="00720F21" w14:paraId="209C9529" w14:textId="6E0DE5AB">
      <w:pPr>
        <w:spacing w:line="360" w:lineRule="auto"/>
        <w:jc w:val="both"/>
        <w:rPr>
          <w:rFonts w:ascii="David" w:hAnsi="David"/>
          <w:noProof/>
          <w:sz w:val="22"/>
          <w:szCs w:val="22"/>
          <w:rtl/>
        </w:rPr>
      </w:pPr>
      <w:r>
        <w:rPr>
          <w:rFonts w:hint="cs" w:ascii="David" w:hAnsi="David"/>
          <w:noProof/>
          <w:sz w:val="22"/>
          <w:szCs w:val="22"/>
          <w:rtl/>
        </w:rPr>
        <w:t>ו</w:t>
      </w:r>
      <w:r w:rsidRPr="00E157BE">
        <w:rPr>
          <w:rFonts w:ascii="David" w:hAnsi="David"/>
          <w:noProof/>
          <w:sz w:val="22"/>
          <w:szCs w:val="22"/>
          <w:rtl/>
        </w:rPr>
        <w:t xml:space="preserve">בשנת </w:t>
      </w:r>
      <w:r>
        <w:rPr>
          <w:rFonts w:hint="cs" w:ascii="David" w:hAnsi="David"/>
          <w:noProof/>
          <w:sz w:val="22"/>
          <w:szCs w:val="22"/>
          <w:rtl/>
        </w:rPr>
        <w:t>1991</w:t>
      </w:r>
      <w:r w:rsidRPr="00E157BE">
        <w:rPr>
          <w:rFonts w:ascii="David" w:hAnsi="David"/>
          <w:noProof/>
          <w:sz w:val="22"/>
          <w:szCs w:val="22"/>
          <w:rtl/>
        </w:rPr>
        <w:t xml:space="preserve"> ריצה הנאשם עונש </w:t>
      </w:r>
      <w:r w:rsidRPr="00690A31">
        <w:rPr>
          <w:rFonts w:ascii="David" w:hAnsi="David"/>
          <w:b/>
          <w:bCs/>
          <w:noProof/>
          <w:sz w:val="22"/>
          <w:szCs w:val="22"/>
          <w:rtl/>
        </w:rPr>
        <w:t xml:space="preserve">מאסר לתקופה של </w:t>
      </w:r>
      <w:r>
        <w:rPr>
          <w:rFonts w:hint="cs" w:ascii="David" w:hAnsi="David"/>
          <w:b/>
          <w:bCs/>
          <w:noProof/>
          <w:sz w:val="22"/>
          <w:szCs w:val="22"/>
          <w:rtl/>
        </w:rPr>
        <w:t>9 חודשים.</w:t>
      </w:r>
      <w:r w:rsidRPr="00E157BE">
        <w:rPr>
          <w:rFonts w:ascii="David" w:hAnsi="David"/>
          <w:noProof/>
          <w:sz w:val="22"/>
          <w:szCs w:val="22"/>
          <w:rtl/>
        </w:rPr>
        <w:t xml:space="preserve">  </w:t>
      </w:r>
    </w:p>
    <w:p w:rsidRPr="00E157BE" w:rsidR="00720F21" w:rsidP="00720F21" w:rsidRDefault="00720F21" w14:paraId="178DBCEA" w14:textId="77777777">
      <w:pPr>
        <w:spacing w:line="360" w:lineRule="auto"/>
        <w:jc w:val="both"/>
        <w:rPr>
          <w:rFonts w:ascii="David" w:hAnsi="David"/>
          <w:noProof/>
          <w:sz w:val="22"/>
          <w:szCs w:val="22"/>
          <w:rtl/>
        </w:rPr>
      </w:pPr>
    </w:p>
    <w:p w:rsidR="00720F21" w:rsidP="00720F21" w:rsidRDefault="00720F21" w14:paraId="451E8662" w14:textId="18C4B694">
      <w:pPr>
        <w:spacing w:line="360" w:lineRule="auto"/>
        <w:jc w:val="both"/>
        <w:rPr>
          <w:rFonts w:ascii="David" w:hAnsi="David"/>
          <w:noProof/>
          <w:sz w:val="22"/>
          <w:szCs w:val="22"/>
          <w:highlight w:val="cyan"/>
          <w:rtl/>
        </w:rPr>
      </w:pPr>
      <w:r w:rsidRPr="00720F21">
        <w:rPr>
          <w:rFonts w:hint="cs" w:ascii="David" w:hAnsi="David"/>
          <w:noProof/>
          <w:sz w:val="22"/>
          <w:szCs w:val="22"/>
          <w:rtl/>
        </w:rPr>
        <w:t xml:space="preserve">סך הכל </w:t>
      </w:r>
      <w:r w:rsidRPr="00720F21">
        <w:rPr>
          <w:rFonts w:hint="cs" w:ascii="David" w:hAnsi="David"/>
          <w:b/>
          <w:bCs/>
          <w:noProof/>
          <w:sz w:val="22"/>
          <w:szCs w:val="22"/>
          <w:rtl/>
        </w:rPr>
        <w:t>ריצה 8 מאסרים</w:t>
      </w:r>
      <w:r>
        <w:rPr>
          <w:rFonts w:hint="cs" w:ascii="David" w:hAnsi="David"/>
          <w:b/>
          <w:bCs/>
          <w:noProof/>
          <w:sz w:val="22"/>
          <w:szCs w:val="22"/>
          <w:rtl/>
        </w:rPr>
        <w:t xml:space="preserve"> פליליים</w:t>
      </w:r>
      <w:r w:rsidR="00CA493B">
        <w:rPr>
          <w:rFonts w:hint="cs" w:ascii="David" w:hAnsi="David"/>
          <w:b/>
          <w:bCs/>
          <w:noProof/>
          <w:sz w:val="22"/>
          <w:szCs w:val="22"/>
          <w:rtl/>
        </w:rPr>
        <w:t>,</w:t>
      </w:r>
      <w:r>
        <w:rPr>
          <w:rFonts w:hint="cs" w:ascii="David" w:hAnsi="David"/>
          <w:b/>
          <w:bCs/>
          <w:noProof/>
          <w:sz w:val="22"/>
          <w:szCs w:val="22"/>
          <w:rtl/>
        </w:rPr>
        <w:t xml:space="preserve"> לתקופ</w:t>
      </w:r>
      <w:r w:rsidR="00CA493B">
        <w:rPr>
          <w:rFonts w:hint="cs" w:ascii="David" w:hAnsi="David"/>
          <w:b/>
          <w:bCs/>
          <w:noProof/>
          <w:sz w:val="22"/>
          <w:szCs w:val="22"/>
          <w:rtl/>
        </w:rPr>
        <w:t xml:space="preserve">ה </w:t>
      </w:r>
      <w:r>
        <w:rPr>
          <w:rFonts w:hint="cs" w:ascii="David" w:hAnsi="David"/>
          <w:b/>
          <w:bCs/>
          <w:noProof/>
          <w:sz w:val="22"/>
          <w:szCs w:val="22"/>
          <w:rtl/>
        </w:rPr>
        <w:t>מצטברת של כ-80 חודשים.</w:t>
      </w:r>
    </w:p>
    <w:p w:rsidR="0009260B" w:rsidP="00720F21" w:rsidRDefault="0009260B" w14:paraId="4D9D0503" w14:textId="77777777">
      <w:pPr>
        <w:spacing w:line="360" w:lineRule="auto"/>
        <w:jc w:val="both"/>
        <w:rPr>
          <w:rFonts w:ascii="David" w:hAnsi="David"/>
          <w:noProof/>
          <w:sz w:val="22"/>
          <w:szCs w:val="22"/>
          <w:highlight w:val="cyan"/>
          <w:rtl/>
        </w:rPr>
      </w:pPr>
    </w:p>
    <w:p w:rsidRPr="00E157BE" w:rsidR="00E157BE" w:rsidP="00E157BE" w:rsidRDefault="00E157BE" w14:paraId="495FA2C0" w14:textId="77777777">
      <w:pPr>
        <w:spacing w:line="360" w:lineRule="auto"/>
        <w:jc w:val="both"/>
        <w:rPr>
          <w:rFonts w:ascii="David" w:hAnsi="David"/>
          <w:b/>
          <w:bCs/>
          <w:noProof/>
          <w:sz w:val="22"/>
          <w:szCs w:val="22"/>
          <w:u w:val="single"/>
          <w:rtl/>
        </w:rPr>
      </w:pPr>
      <w:r w:rsidRPr="00E157BE">
        <w:rPr>
          <w:rFonts w:ascii="David" w:hAnsi="David"/>
          <w:b/>
          <w:bCs/>
          <w:noProof/>
          <w:sz w:val="22"/>
          <w:szCs w:val="22"/>
          <w:u w:val="single"/>
          <w:rtl/>
        </w:rPr>
        <w:t>תסקיר התאמה לבית משפט קהילתי מיום 12.8.25:</w:t>
      </w:r>
    </w:p>
    <w:p w:rsidRPr="00E157BE" w:rsidR="00E157BE" w:rsidP="00E157BE" w:rsidRDefault="00E157BE" w14:paraId="74F372FE" w14:textId="77777777">
      <w:pPr>
        <w:spacing w:line="360" w:lineRule="auto"/>
        <w:jc w:val="both"/>
        <w:rPr>
          <w:rFonts w:ascii="David" w:hAnsi="David"/>
          <w:noProof/>
          <w:sz w:val="22"/>
          <w:szCs w:val="22"/>
          <w:rtl/>
        </w:rPr>
      </w:pPr>
      <w:r w:rsidRPr="00E157BE">
        <w:rPr>
          <w:rFonts w:ascii="David" w:hAnsi="David"/>
          <w:noProof/>
          <w:sz w:val="22"/>
          <w:szCs w:val="22"/>
          <w:rtl/>
        </w:rPr>
        <w:t xml:space="preserve">מעיון בתסקיר שירות המבחן עולה כי הנאשם בן 54 נשוי ואב ל- 8 ילדים, מתגורר עם 3 מבין ילדיו ואשתו בכפר ליד קלקיליה. כמו כן לנאשם 4 אחים ו-6 אחיות. אביו נפטר לפני 3 שנים ואימו חולה במחלת הסוכרת וכן בעיות רפואיות נוספות ובשל כך מסייע לה רבות. </w:t>
      </w:r>
    </w:p>
    <w:p w:rsidRPr="00E157BE" w:rsidR="00E157BE" w:rsidP="00E157BE" w:rsidRDefault="00E157BE" w14:paraId="3A8F72E9" w14:textId="77777777">
      <w:pPr>
        <w:spacing w:line="360" w:lineRule="auto"/>
        <w:jc w:val="both"/>
        <w:rPr>
          <w:rFonts w:ascii="David" w:hAnsi="David"/>
          <w:noProof/>
          <w:sz w:val="22"/>
          <w:szCs w:val="22"/>
          <w:rtl/>
        </w:rPr>
      </w:pPr>
      <w:r w:rsidRPr="00E157BE">
        <w:rPr>
          <w:rFonts w:ascii="David" w:hAnsi="David"/>
          <w:noProof/>
          <w:sz w:val="22"/>
          <w:szCs w:val="22"/>
          <w:rtl/>
        </w:rPr>
        <w:t xml:space="preserve">שירות המבחן ציין כי הנאשם תיאר את הקשרים עם אחיו וילדיו כמורכבים לאור מעצריו החוזרים. </w:t>
      </w:r>
    </w:p>
    <w:p w:rsidRPr="00E157BE" w:rsidR="00E157BE" w:rsidP="00E157BE" w:rsidRDefault="00E157BE" w14:paraId="2C381935" w14:textId="77777777">
      <w:pPr>
        <w:spacing w:line="360" w:lineRule="auto"/>
        <w:jc w:val="both"/>
        <w:rPr>
          <w:rFonts w:ascii="David" w:hAnsi="David"/>
          <w:noProof/>
          <w:sz w:val="22"/>
          <w:szCs w:val="22"/>
          <w:rtl/>
        </w:rPr>
      </w:pPr>
      <w:r w:rsidRPr="00E157BE">
        <w:rPr>
          <w:rFonts w:ascii="David" w:hAnsi="David"/>
          <w:noProof/>
          <w:sz w:val="22"/>
          <w:szCs w:val="22"/>
          <w:rtl/>
        </w:rPr>
        <w:t xml:space="preserve">כמו כן ציין שירות המבחן את התמכרותו להימורים בשל קשר שקיים עם אישה נוספת עימה התגורר. כמו כן הנאשם שלל התמכרויות לסמים או אלכוהול. </w:t>
      </w:r>
    </w:p>
    <w:p w:rsidRPr="00E157BE" w:rsidR="00E157BE" w:rsidP="00E157BE" w:rsidRDefault="00E157BE" w14:paraId="7F2BC172" w14:textId="77777777">
      <w:pPr>
        <w:spacing w:line="360" w:lineRule="auto"/>
        <w:jc w:val="both"/>
        <w:rPr>
          <w:rFonts w:ascii="David" w:hAnsi="David"/>
          <w:noProof/>
          <w:sz w:val="22"/>
          <w:szCs w:val="22"/>
          <w:rtl/>
        </w:rPr>
      </w:pPr>
      <w:r w:rsidRPr="00E157BE">
        <w:rPr>
          <w:rFonts w:ascii="David" w:hAnsi="David"/>
          <w:noProof/>
          <w:sz w:val="22"/>
          <w:szCs w:val="22"/>
          <w:rtl/>
        </w:rPr>
        <w:t xml:space="preserve">שירות המבחן ציין כי הנאשם סיים 12 שנות לימוד במערכת החינוך בשטחים. </w:t>
      </w:r>
    </w:p>
    <w:p w:rsidRPr="00E157BE" w:rsidR="00E157BE" w:rsidP="00E157BE" w:rsidRDefault="00E157BE" w14:paraId="4CA91F49" w14:textId="77777777">
      <w:pPr>
        <w:spacing w:line="360" w:lineRule="auto"/>
        <w:jc w:val="both"/>
        <w:rPr>
          <w:rFonts w:ascii="David" w:hAnsi="David"/>
          <w:noProof/>
          <w:sz w:val="22"/>
          <w:szCs w:val="22"/>
          <w:rtl/>
        </w:rPr>
      </w:pPr>
      <w:r w:rsidRPr="00E157BE">
        <w:rPr>
          <w:rFonts w:ascii="David" w:hAnsi="David"/>
          <w:noProof/>
          <w:sz w:val="22"/>
          <w:szCs w:val="22"/>
          <w:rtl/>
        </w:rPr>
        <w:t xml:space="preserve">חלומו של הנאשם היה להיות רופא אם כי לאור הנוהג בתרבותו, ועם סיום לימודיו החל לעבוד עם אביו בשיפוצים. </w:t>
      </w:r>
    </w:p>
    <w:p w:rsidRPr="00E157BE" w:rsidR="00E157BE" w:rsidP="00E157BE" w:rsidRDefault="00E157BE" w14:paraId="0F220A84" w14:textId="77777777">
      <w:pPr>
        <w:spacing w:line="360" w:lineRule="auto"/>
        <w:jc w:val="both"/>
        <w:rPr>
          <w:rFonts w:ascii="David" w:hAnsi="David"/>
          <w:noProof/>
          <w:sz w:val="22"/>
          <w:szCs w:val="22"/>
          <w:rtl/>
        </w:rPr>
      </w:pPr>
      <w:r w:rsidRPr="00E157BE">
        <w:rPr>
          <w:rFonts w:ascii="David" w:hAnsi="David"/>
          <w:noProof/>
          <w:sz w:val="22"/>
          <w:szCs w:val="22"/>
          <w:rtl/>
        </w:rPr>
        <w:t xml:space="preserve">בעבר הנאשם היה בעל עסק מורשה אולם כיום לנאשם חובות כספיים בשל בעיית ההימורים ובשל מאסריו השונים. </w:t>
      </w:r>
    </w:p>
    <w:p w:rsidRPr="00E157BE" w:rsidR="00E157BE" w:rsidP="00E157BE" w:rsidRDefault="00E157BE" w14:paraId="27FA1903" w14:textId="77777777">
      <w:pPr>
        <w:spacing w:line="360" w:lineRule="auto"/>
        <w:jc w:val="both"/>
        <w:rPr>
          <w:rFonts w:ascii="David" w:hAnsi="David"/>
          <w:noProof/>
          <w:sz w:val="22"/>
          <w:szCs w:val="22"/>
          <w:rtl/>
        </w:rPr>
      </w:pPr>
      <w:r w:rsidRPr="00E157BE">
        <w:rPr>
          <w:rFonts w:ascii="David" w:hAnsi="David"/>
          <w:noProof/>
          <w:sz w:val="22"/>
          <w:szCs w:val="22"/>
          <w:rtl/>
        </w:rPr>
        <w:t xml:space="preserve">שירות המבחן ציין כי הנאשם מודע לחומרת עבירותיו ומביע על כך צער. הוא אף הכיר בדפוסי התנהגותו הבעייתיים והעלה רצון לסיוע בתחום החובות והתעסוקה. </w:t>
      </w:r>
    </w:p>
    <w:p w:rsidRPr="00E157BE" w:rsidR="00E157BE" w:rsidP="00E157BE" w:rsidRDefault="00E157BE" w14:paraId="409E3E43" w14:textId="77777777">
      <w:pPr>
        <w:spacing w:line="360" w:lineRule="auto"/>
        <w:jc w:val="both"/>
        <w:rPr>
          <w:rFonts w:ascii="David" w:hAnsi="David"/>
          <w:b/>
          <w:bCs/>
          <w:noProof/>
          <w:sz w:val="22"/>
          <w:szCs w:val="22"/>
          <w:rtl/>
        </w:rPr>
      </w:pPr>
    </w:p>
    <w:p w:rsidRPr="00E157BE" w:rsidR="00E157BE" w:rsidP="00E157BE" w:rsidRDefault="00E157BE" w14:paraId="11C776B2" w14:textId="77777777">
      <w:pPr>
        <w:spacing w:line="360" w:lineRule="auto"/>
        <w:jc w:val="both"/>
        <w:rPr>
          <w:rFonts w:ascii="David" w:hAnsi="David"/>
          <w:b/>
          <w:bCs/>
          <w:noProof/>
          <w:sz w:val="22"/>
          <w:szCs w:val="22"/>
          <w:u w:val="single"/>
          <w:rtl/>
        </w:rPr>
      </w:pPr>
      <w:r w:rsidRPr="00E157BE">
        <w:rPr>
          <w:rFonts w:ascii="David" w:hAnsi="David"/>
          <w:b/>
          <w:bCs/>
          <w:noProof/>
          <w:sz w:val="22"/>
          <w:szCs w:val="22"/>
          <w:u w:val="single"/>
          <w:rtl/>
        </w:rPr>
        <w:t>נסיבותיו האישיות של הנאשם.</w:t>
      </w:r>
    </w:p>
    <w:p w:rsidRPr="00E157BE" w:rsidR="00E157BE" w:rsidP="00E157BE" w:rsidRDefault="00E157BE" w14:paraId="2C2142C9" w14:textId="77777777">
      <w:pPr>
        <w:spacing w:line="360" w:lineRule="auto"/>
        <w:jc w:val="both"/>
        <w:rPr>
          <w:rFonts w:ascii="David" w:hAnsi="David"/>
          <w:noProof/>
          <w:color w:val="0D0D0D"/>
          <w:sz w:val="22"/>
          <w:szCs w:val="22"/>
          <w:rtl/>
        </w:rPr>
      </w:pPr>
      <w:r w:rsidRPr="00E157BE">
        <w:rPr>
          <w:rFonts w:ascii="David" w:hAnsi="David"/>
          <w:noProof/>
          <w:color w:val="0D0D0D"/>
          <w:sz w:val="22"/>
          <w:szCs w:val="22"/>
          <w:rtl/>
        </w:rPr>
        <w:t>הנאשם, יליד 20.10.1974, המתגורר בגלגוליה, הוא נשוי ואב לשמונה ילדים. לדבריו, הוא הוציא רישיון נהיגה פלסטיני אך לא המיר אותו. הנאשם בעל תעודת זהות ודרכון ישראלי, אך אשתו מהשטחים וחלק מילדיו גרים עמה בכפר ליד קלקיליה. הוא סיים 12 שנות לימוד ולו תעודת בגרות (במערכת החינוך בשטחים), חלם להיות רופא, ועבד עם אביו בעבודות שיפוצים. אמו בת ה-73 סובלת ממחלת הסוכרת ובעיות רפואיות נוספות, והוא מסייע לה רבות.</w:t>
      </w:r>
    </w:p>
    <w:p w:rsidRPr="00E157BE" w:rsidR="00E157BE" w:rsidP="00E157BE" w:rsidRDefault="00E157BE" w14:paraId="130BF4BC" w14:textId="77777777">
      <w:pPr>
        <w:spacing w:line="360" w:lineRule="auto"/>
        <w:jc w:val="both"/>
        <w:rPr>
          <w:rFonts w:ascii="David" w:hAnsi="David"/>
          <w:noProof/>
          <w:color w:val="0D0D0D"/>
          <w:sz w:val="22"/>
          <w:szCs w:val="22"/>
          <w:rtl/>
        </w:rPr>
      </w:pPr>
      <w:r w:rsidRPr="00E157BE">
        <w:rPr>
          <w:rFonts w:ascii="David" w:hAnsi="David"/>
          <w:noProof/>
          <w:color w:val="0D0D0D"/>
          <w:sz w:val="22"/>
          <w:szCs w:val="22"/>
          <w:rtl/>
        </w:rPr>
        <w:lastRenderedPageBreak/>
        <w:t>לדבריו, הוא ברח לאחר הדיון ולא חזר למקום שבו שהה בפיקוח האלקטרוני, מאחר שזיהה אנשים שרדפו אחריו. הנאשם נפצע מפגיעת ירי ואושפז בבית החולים תל השומר ביחידה לטיפול נמרץ, שם שהה ארבעה חודשים ללא הכרה. הוא סובל מצלעות שבורות ו-9 כדורים בגופו (7 בגוף ו-2 בראש), וכעת הולך עם הליכון.</w:t>
      </w:r>
    </w:p>
    <w:p w:rsidRPr="00E157BE" w:rsidR="00E157BE" w:rsidP="00E157BE" w:rsidRDefault="00E157BE" w14:paraId="4CB8905C" w14:textId="77777777">
      <w:pPr>
        <w:spacing w:line="360" w:lineRule="auto"/>
        <w:jc w:val="both"/>
        <w:rPr>
          <w:rFonts w:ascii="David" w:hAnsi="David"/>
          <w:noProof/>
          <w:color w:val="0D0D0D"/>
          <w:sz w:val="22"/>
          <w:szCs w:val="22"/>
          <w:rtl/>
        </w:rPr>
      </w:pPr>
      <w:r w:rsidRPr="00E157BE">
        <w:rPr>
          <w:rFonts w:ascii="David" w:hAnsi="David"/>
          <w:noProof/>
          <w:color w:val="0D0D0D"/>
          <w:sz w:val="22"/>
          <w:szCs w:val="22"/>
          <w:rtl/>
        </w:rPr>
        <w:t>לנאשם חובות כספיים רבים להוצאה לפועל ולמע"מ, שנצברו במהלך מאסריו השונים ובעקבות התמכרותו  להימורים.</w:t>
      </w:r>
    </w:p>
    <w:p w:rsidR="00E157BE" w:rsidP="00E157BE" w:rsidRDefault="00E157BE" w14:paraId="5F86FEE0" w14:textId="62782944">
      <w:pPr>
        <w:spacing w:line="360" w:lineRule="auto"/>
        <w:jc w:val="both"/>
        <w:rPr>
          <w:rFonts w:ascii="David" w:hAnsi="David"/>
          <w:noProof/>
          <w:color w:val="0D0D0D"/>
          <w:sz w:val="22"/>
          <w:szCs w:val="22"/>
          <w:rtl/>
        </w:rPr>
      </w:pPr>
    </w:p>
    <w:p w:rsidRPr="00E157BE" w:rsidR="00E157BE" w:rsidP="00E157BE" w:rsidRDefault="00E157BE" w14:paraId="58ECAEF7" w14:textId="77777777">
      <w:pPr>
        <w:spacing w:line="360" w:lineRule="auto"/>
        <w:rPr>
          <w:rFonts w:ascii="David" w:hAnsi="David"/>
          <w:b/>
          <w:bCs/>
          <w:noProof/>
          <w:sz w:val="22"/>
          <w:szCs w:val="22"/>
          <w:u w:val="single"/>
          <w:rtl/>
        </w:rPr>
      </w:pPr>
      <w:r w:rsidRPr="00E157BE">
        <w:rPr>
          <w:rFonts w:ascii="David" w:hAnsi="David"/>
          <w:b/>
          <w:bCs/>
          <w:noProof/>
          <w:sz w:val="22"/>
          <w:szCs w:val="22"/>
          <w:u w:val="single"/>
          <w:rtl/>
        </w:rPr>
        <w:t>מצבו הרפואי של הנאשם בעקות אירוע הירי.</w:t>
      </w:r>
    </w:p>
    <w:p w:rsidRPr="00E157BE" w:rsidR="00E157BE" w:rsidP="00F476BA" w:rsidRDefault="00E157BE" w14:paraId="0B012089" w14:textId="67A7C17B">
      <w:pPr>
        <w:spacing w:line="360" w:lineRule="auto"/>
        <w:jc w:val="both"/>
        <w:rPr>
          <w:rFonts w:ascii="David" w:hAnsi="David"/>
          <w:noProof/>
          <w:color w:val="0D0D0D"/>
          <w:sz w:val="22"/>
          <w:szCs w:val="22"/>
          <w:rtl/>
        </w:rPr>
      </w:pPr>
      <w:r w:rsidRPr="00B7007E">
        <w:rPr>
          <w:rFonts w:ascii="David" w:hAnsi="David"/>
          <w:noProof/>
          <w:color w:val="0D0D0D"/>
          <w:sz w:val="22"/>
          <w:szCs w:val="22"/>
          <w:rtl/>
        </w:rPr>
        <w:t xml:space="preserve">הנאשם עצמו </w:t>
      </w:r>
      <w:r w:rsidRPr="00B7007E" w:rsidR="00F476BA">
        <w:rPr>
          <w:rFonts w:hint="cs" w:ascii="David" w:hAnsi="David"/>
          <w:noProof/>
          <w:color w:val="0D0D0D"/>
          <w:sz w:val="22"/>
          <w:szCs w:val="22"/>
          <w:rtl/>
        </w:rPr>
        <w:t>מסר</w:t>
      </w:r>
      <w:r w:rsidRPr="00B7007E">
        <w:rPr>
          <w:rFonts w:ascii="David" w:hAnsi="David"/>
          <w:noProof/>
          <w:color w:val="0D0D0D"/>
          <w:sz w:val="22"/>
          <w:szCs w:val="22"/>
          <w:rtl/>
        </w:rPr>
        <w:t xml:space="preserve"> כי היה מאושפז 4 חודשים ללא הכרה, וכי הוא הולך עם הליכון. הוא ציין שאין לו שיתוק אך יש לו צלעות שבורות ו-9 כדורים בגופו – 7 בגוף ו-2 בראש. </w:t>
      </w:r>
      <w:r w:rsidR="00F34A16">
        <w:rPr>
          <w:rFonts w:hint="cs" w:ascii="David" w:hAnsi="David"/>
          <w:noProof/>
          <w:color w:val="0D0D0D"/>
          <w:sz w:val="22"/>
          <w:szCs w:val="22"/>
          <w:rtl/>
        </w:rPr>
        <w:t>תעודות רפואיות הוגשו ביום מתן גזר הדין</w:t>
      </w:r>
      <w:r w:rsidRPr="00B7007E" w:rsidR="00F476BA">
        <w:rPr>
          <w:rFonts w:hint="cs" w:ascii="David" w:hAnsi="David"/>
          <w:noProof/>
          <w:color w:val="0D0D0D"/>
          <w:sz w:val="22"/>
          <w:szCs w:val="22"/>
          <w:rtl/>
        </w:rPr>
        <w:t>.</w:t>
      </w:r>
    </w:p>
    <w:p w:rsidRPr="00E157BE" w:rsidR="00E157BE" w:rsidP="00E157BE" w:rsidRDefault="00E157BE" w14:paraId="4549E356" w14:textId="77777777">
      <w:pPr>
        <w:spacing w:line="360" w:lineRule="auto"/>
        <w:jc w:val="both"/>
        <w:rPr>
          <w:rFonts w:ascii="David" w:hAnsi="David"/>
          <w:noProof/>
          <w:color w:val="0D0D0D"/>
          <w:sz w:val="22"/>
          <w:szCs w:val="22"/>
          <w:rtl/>
        </w:rPr>
      </w:pPr>
    </w:p>
    <w:p w:rsidRPr="00E157BE" w:rsidR="00E157BE" w:rsidP="00E157BE" w:rsidRDefault="00E157BE" w14:paraId="3EA34397" w14:textId="77777777">
      <w:pPr>
        <w:spacing w:line="360" w:lineRule="auto"/>
        <w:jc w:val="both"/>
        <w:rPr>
          <w:rFonts w:ascii="David" w:hAnsi="David"/>
          <w:b/>
          <w:bCs/>
          <w:noProof/>
          <w:sz w:val="22"/>
          <w:szCs w:val="22"/>
          <w:u w:val="single"/>
          <w:rtl/>
        </w:rPr>
      </w:pPr>
      <w:r w:rsidRPr="00E157BE">
        <w:rPr>
          <w:rFonts w:ascii="David" w:hAnsi="David"/>
          <w:b/>
          <w:bCs/>
          <w:noProof/>
          <w:sz w:val="22"/>
          <w:szCs w:val="22"/>
          <w:u w:val="single"/>
          <w:rtl/>
        </w:rPr>
        <w:t>מיקום הנאשם בתוך מתחם הענישה.</w:t>
      </w:r>
    </w:p>
    <w:p w:rsidRPr="00E157BE" w:rsidR="00E157BE" w:rsidP="00E157BE" w:rsidRDefault="00E157BE" w14:paraId="1864E088" w14:textId="77777777">
      <w:pPr>
        <w:spacing w:line="360" w:lineRule="auto"/>
        <w:jc w:val="both"/>
        <w:rPr>
          <w:rFonts w:ascii="David" w:hAnsi="David"/>
          <w:noProof/>
          <w:sz w:val="22"/>
          <w:szCs w:val="22"/>
          <w:rtl/>
        </w:rPr>
      </w:pPr>
      <w:r w:rsidRPr="00E157BE">
        <w:rPr>
          <w:rFonts w:ascii="David" w:hAnsi="David"/>
          <w:noProof/>
          <w:sz w:val="22"/>
          <w:szCs w:val="22"/>
          <w:rtl/>
        </w:rPr>
        <w:t>לאור עברו התעברותי ונסיבותיו האישיות שפורטו לעיל, ונסיבותיו האישיות החלטתי למקם את הנאשם בחלק העליון. של מתחם הענישה.</w:t>
      </w:r>
    </w:p>
    <w:p w:rsidRPr="00E157BE" w:rsidR="00E157BE" w:rsidP="00E157BE" w:rsidRDefault="00E157BE" w14:paraId="710691BA" w14:textId="77777777">
      <w:pPr>
        <w:spacing w:line="360" w:lineRule="auto"/>
        <w:jc w:val="both"/>
        <w:rPr>
          <w:rFonts w:ascii="David" w:hAnsi="David"/>
          <w:noProof/>
          <w:sz w:val="22"/>
          <w:szCs w:val="22"/>
          <w:rtl/>
        </w:rPr>
      </w:pPr>
    </w:p>
    <w:p w:rsidR="00E157BE" w:rsidP="00E157BE" w:rsidRDefault="00E157BE" w14:paraId="7AAB91F2" w14:textId="301FEE2F">
      <w:pPr>
        <w:spacing w:line="360" w:lineRule="auto"/>
        <w:jc w:val="both"/>
        <w:rPr>
          <w:rFonts w:ascii="David" w:hAnsi="David"/>
          <w:b/>
          <w:bCs/>
          <w:noProof/>
          <w:sz w:val="22"/>
          <w:szCs w:val="22"/>
          <w:u w:val="single"/>
          <w:rtl/>
        </w:rPr>
      </w:pPr>
      <w:bookmarkStart w:name="_Hlk234241499" w:id="3"/>
      <w:r w:rsidRPr="00E157BE">
        <w:rPr>
          <w:rFonts w:ascii="David" w:hAnsi="David"/>
          <w:b/>
          <w:bCs/>
          <w:noProof/>
          <w:sz w:val="22"/>
          <w:szCs w:val="22"/>
          <w:u w:val="single"/>
          <w:rtl/>
        </w:rPr>
        <w:t>העונש הראוי במקרה זה.</w:t>
      </w:r>
    </w:p>
    <w:p w:rsidRPr="0009260B" w:rsidR="0009260B" w:rsidP="004A5F8D" w:rsidRDefault="0009260B" w14:paraId="139A4B8F" w14:textId="03580C56">
      <w:pPr>
        <w:spacing w:line="360" w:lineRule="auto"/>
        <w:jc w:val="both"/>
        <w:rPr>
          <w:rFonts w:ascii="David" w:hAnsi="David"/>
          <w:noProof/>
          <w:sz w:val="22"/>
          <w:szCs w:val="22"/>
          <w:rtl/>
        </w:rPr>
      </w:pPr>
      <w:r w:rsidRPr="0009260B">
        <w:rPr>
          <w:rFonts w:hint="cs" w:ascii="David" w:hAnsi="David"/>
          <w:noProof/>
          <w:sz w:val="22"/>
          <w:szCs w:val="22"/>
          <w:rtl/>
        </w:rPr>
        <w:t xml:space="preserve">מדובר במקרה חמור בו נהג הנאשם </w:t>
      </w:r>
      <w:r w:rsidRPr="004A5F8D">
        <w:rPr>
          <w:rFonts w:hint="cs" w:ascii="David" w:hAnsi="David"/>
          <w:b/>
          <w:bCs/>
          <w:noProof/>
          <w:sz w:val="22"/>
          <w:szCs w:val="22"/>
          <w:rtl/>
        </w:rPr>
        <w:t xml:space="preserve">בפסילה בפעם </w:t>
      </w:r>
      <w:r w:rsidR="004A5F8D">
        <w:rPr>
          <w:rFonts w:hint="cs" w:ascii="David" w:hAnsi="David"/>
          <w:b/>
          <w:bCs/>
          <w:noProof/>
          <w:sz w:val="22"/>
          <w:szCs w:val="22"/>
          <w:rtl/>
        </w:rPr>
        <w:t>ה - 4</w:t>
      </w:r>
      <w:r w:rsidRPr="0009260B">
        <w:rPr>
          <w:rFonts w:hint="cs" w:ascii="David" w:hAnsi="David"/>
          <w:noProof/>
          <w:sz w:val="22"/>
          <w:szCs w:val="22"/>
          <w:rtl/>
        </w:rPr>
        <w:t xml:space="preserve"> </w:t>
      </w:r>
      <w:r w:rsidRPr="004A5F8D">
        <w:rPr>
          <w:rFonts w:hint="cs" w:ascii="David" w:hAnsi="David"/>
          <w:b/>
          <w:bCs/>
          <w:noProof/>
          <w:sz w:val="22"/>
          <w:szCs w:val="22"/>
          <w:rtl/>
        </w:rPr>
        <w:t>ללא רישיון נהיגה כאשר הורשע זו הפעם ה</w:t>
      </w:r>
      <w:r w:rsidR="004A5F8D">
        <w:rPr>
          <w:rFonts w:hint="cs" w:ascii="David" w:hAnsi="David"/>
          <w:b/>
          <w:bCs/>
          <w:noProof/>
          <w:sz w:val="22"/>
          <w:szCs w:val="22"/>
          <w:rtl/>
        </w:rPr>
        <w:t xml:space="preserve"> -</w:t>
      </w:r>
      <w:r w:rsidRPr="004A5F8D">
        <w:rPr>
          <w:rFonts w:hint="cs" w:ascii="David" w:hAnsi="David"/>
          <w:b/>
          <w:bCs/>
          <w:noProof/>
          <w:sz w:val="22"/>
          <w:szCs w:val="22"/>
          <w:rtl/>
        </w:rPr>
        <w:t xml:space="preserve"> 13.</w:t>
      </w:r>
    </w:p>
    <w:p w:rsidRPr="0009260B" w:rsidR="0009260B" w:rsidP="0009260B" w:rsidRDefault="0009260B" w14:paraId="4995C93D" w14:textId="77777777">
      <w:pPr>
        <w:spacing w:line="360" w:lineRule="auto"/>
        <w:jc w:val="both"/>
        <w:rPr>
          <w:rFonts w:ascii="David" w:hAnsi="David"/>
          <w:noProof/>
          <w:sz w:val="22"/>
          <w:szCs w:val="22"/>
          <w:rtl/>
        </w:rPr>
      </w:pPr>
      <w:r w:rsidRPr="0009260B">
        <w:rPr>
          <w:rFonts w:hint="cs" w:ascii="David" w:hAnsi="David"/>
          <w:noProof/>
          <w:sz w:val="22"/>
          <w:szCs w:val="22"/>
          <w:rtl/>
        </w:rPr>
        <w:t>הנאשם ריצה מאסרים ארוכים בתחום התעבורה אך ממשיך לבצע עבירות.</w:t>
      </w:r>
    </w:p>
    <w:p w:rsidR="0009260B" w:rsidP="004A5F8D" w:rsidRDefault="0009260B" w14:paraId="54013B11" w14:textId="05A2720B">
      <w:pPr>
        <w:spacing w:line="360" w:lineRule="auto"/>
        <w:jc w:val="both"/>
        <w:rPr>
          <w:rFonts w:ascii="David" w:hAnsi="David"/>
          <w:noProof/>
          <w:sz w:val="22"/>
          <w:szCs w:val="22"/>
          <w:rtl/>
        </w:rPr>
      </w:pPr>
      <w:r w:rsidRPr="0009260B">
        <w:rPr>
          <w:rFonts w:hint="cs" w:ascii="David" w:hAnsi="David"/>
          <w:noProof/>
          <w:sz w:val="22"/>
          <w:szCs w:val="22"/>
          <w:rtl/>
        </w:rPr>
        <w:t>הנאשם אף נעצר בפיקוח אלקטרוני אך הפר את התנאים. הנאשם מסר כי עזב את מקום הפ</w:t>
      </w:r>
      <w:r w:rsidR="004A5F8D">
        <w:rPr>
          <w:rFonts w:hint="cs" w:ascii="David" w:hAnsi="David"/>
          <w:noProof/>
          <w:sz w:val="22"/>
          <w:szCs w:val="22"/>
          <w:rtl/>
        </w:rPr>
        <w:t>י</w:t>
      </w:r>
      <w:r w:rsidRPr="0009260B">
        <w:rPr>
          <w:rFonts w:hint="cs" w:ascii="David" w:hAnsi="David"/>
          <w:noProof/>
          <w:sz w:val="22"/>
          <w:szCs w:val="22"/>
          <w:rtl/>
        </w:rPr>
        <w:t xml:space="preserve">קוח בשל איומים שספג, ואכן לאחר תקופה נעשה ניסיון ממשי לפגוע בנאשם </w:t>
      </w:r>
      <w:r w:rsidRPr="0009260B">
        <w:rPr>
          <w:rFonts w:ascii="David" w:hAnsi="David"/>
          <w:noProof/>
          <w:sz w:val="22"/>
          <w:szCs w:val="22"/>
          <w:rtl/>
        </w:rPr>
        <w:t>–</w:t>
      </w:r>
      <w:r w:rsidRPr="0009260B">
        <w:rPr>
          <w:rFonts w:hint="cs" w:ascii="David" w:hAnsi="David"/>
          <w:noProof/>
          <w:sz w:val="22"/>
          <w:szCs w:val="22"/>
          <w:rtl/>
        </w:rPr>
        <w:t xml:space="preserve"> אירוע ירי של 9 כדורים בפלג גופו העליון. </w:t>
      </w:r>
    </w:p>
    <w:p w:rsidRPr="0009260B" w:rsidR="0009260B" w:rsidP="00B7007E" w:rsidRDefault="0009260B" w14:paraId="2CD3560A" w14:textId="31E01D13">
      <w:pPr>
        <w:spacing w:line="360" w:lineRule="auto"/>
        <w:jc w:val="both"/>
        <w:rPr>
          <w:rFonts w:ascii="David" w:hAnsi="David"/>
          <w:noProof/>
          <w:sz w:val="22"/>
          <w:szCs w:val="22"/>
          <w:rtl/>
        </w:rPr>
      </w:pPr>
      <w:r>
        <w:rPr>
          <w:rFonts w:hint="cs" w:ascii="David" w:hAnsi="David"/>
          <w:noProof/>
          <w:sz w:val="22"/>
          <w:szCs w:val="22"/>
          <w:rtl/>
        </w:rPr>
        <w:t>אתן מ</w:t>
      </w:r>
      <w:r w:rsidR="00B7007E">
        <w:rPr>
          <w:rFonts w:hint="cs" w:ascii="David" w:hAnsi="David"/>
          <w:noProof/>
          <w:sz w:val="22"/>
          <w:szCs w:val="22"/>
          <w:rtl/>
        </w:rPr>
        <w:t>ש</w:t>
      </w:r>
      <w:r>
        <w:rPr>
          <w:rFonts w:hint="cs" w:ascii="David" w:hAnsi="David"/>
          <w:noProof/>
          <w:sz w:val="22"/>
          <w:szCs w:val="22"/>
          <w:rtl/>
        </w:rPr>
        <w:t>קל מסויים לפגיעות הגופניות שבגינן אושפז הנאשם ולכן</w:t>
      </w:r>
      <w:r w:rsidR="004A5F8D">
        <w:rPr>
          <w:rFonts w:hint="cs" w:ascii="David" w:hAnsi="David"/>
          <w:noProof/>
          <w:sz w:val="22"/>
          <w:szCs w:val="22"/>
          <w:rtl/>
        </w:rPr>
        <w:t xml:space="preserve"> לא אמצא עימו את מלא חומרת הדין.</w:t>
      </w:r>
    </w:p>
    <w:p w:rsidR="0009260B" w:rsidP="00E157BE" w:rsidRDefault="0009260B" w14:paraId="0E2A1C6B" w14:textId="092803EC">
      <w:pPr>
        <w:spacing w:line="360" w:lineRule="auto"/>
        <w:jc w:val="both"/>
        <w:rPr>
          <w:rFonts w:ascii="David" w:hAnsi="David"/>
          <w:b/>
          <w:bCs/>
          <w:noProof/>
          <w:sz w:val="22"/>
          <w:szCs w:val="22"/>
          <w:u w:val="single"/>
          <w:rtl/>
        </w:rPr>
      </w:pPr>
    </w:p>
    <w:p w:rsidR="00F476BA" w:rsidP="00E157BE" w:rsidRDefault="00F476BA" w14:paraId="5F2B39F7" w14:textId="45595755">
      <w:pPr>
        <w:spacing w:line="360" w:lineRule="auto"/>
        <w:jc w:val="both"/>
        <w:rPr>
          <w:rFonts w:ascii="David" w:hAnsi="David"/>
          <w:b/>
          <w:bCs/>
          <w:noProof/>
          <w:sz w:val="22"/>
          <w:szCs w:val="22"/>
          <w:u w:val="single"/>
          <w:rtl/>
        </w:rPr>
      </w:pPr>
      <w:r>
        <w:rPr>
          <w:rFonts w:hint="cs" w:ascii="David" w:hAnsi="David"/>
          <w:b/>
          <w:bCs/>
          <w:noProof/>
          <w:sz w:val="22"/>
          <w:szCs w:val="22"/>
          <w:u w:val="single"/>
          <w:rtl/>
        </w:rPr>
        <w:t>העונש הרואוי במקרה זה:</w:t>
      </w:r>
    </w:p>
    <w:p w:rsidRPr="00F476BA" w:rsidR="00F476BA" w:rsidP="00E157BE" w:rsidRDefault="00F476BA" w14:paraId="3C4DE204" w14:textId="0A3A8E40">
      <w:pPr>
        <w:spacing w:line="360" w:lineRule="auto"/>
        <w:jc w:val="both"/>
        <w:rPr>
          <w:rFonts w:ascii="David" w:hAnsi="David"/>
          <w:noProof/>
          <w:sz w:val="22"/>
          <w:szCs w:val="22"/>
          <w:rtl/>
        </w:rPr>
      </w:pPr>
      <w:r w:rsidRPr="00F476BA">
        <w:rPr>
          <w:rFonts w:hint="cs" w:ascii="David" w:hAnsi="David"/>
          <w:noProof/>
          <w:sz w:val="22"/>
          <w:szCs w:val="22"/>
          <w:rtl/>
        </w:rPr>
        <w:t>לאור עברו התעבורתי והפלילי של הנאשם היה מקום לגזור על הנאשם עונש מאסר ארוך יותר מזה שייגזר עליו. יחד עם זאת מצאתי מקום להתחשב במצבו הרפואי של הנאשם שנגרם כתוצאה מאירוע ירי תוך כדי ניהול המשפט</w:t>
      </w:r>
      <w:r>
        <w:rPr>
          <w:rFonts w:hint="cs" w:ascii="David" w:hAnsi="David"/>
          <w:noProof/>
          <w:sz w:val="22"/>
          <w:szCs w:val="22"/>
          <w:rtl/>
        </w:rPr>
        <w:t xml:space="preserve"> ואשר גרם למצב רפואי מורכב. עניין זה יובא בחשבון לגבי אורך תקופת המאסר.</w:t>
      </w:r>
    </w:p>
    <w:p w:rsidRPr="00E157BE" w:rsidR="00F476BA" w:rsidP="00E157BE" w:rsidRDefault="00F476BA" w14:paraId="42445DC9" w14:textId="77777777">
      <w:pPr>
        <w:spacing w:line="360" w:lineRule="auto"/>
        <w:jc w:val="both"/>
        <w:rPr>
          <w:rFonts w:ascii="David" w:hAnsi="David"/>
          <w:b/>
          <w:bCs/>
          <w:noProof/>
          <w:sz w:val="22"/>
          <w:szCs w:val="22"/>
          <w:u w:val="single"/>
          <w:rtl/>
        </w:rPr>
      </w:pPr>
    </w:p>
    <w:bookmarkEnd w:id="3"/>
    <w:p w:rsidRPr="00E157BE" w:rsidR="00E157BE" w:rsidP="00E157BE" w:rsidRDefault="00E157BE" w14:paraId="66AEC505" w14:textId="5E070958">
      <w:pPr>
        <w:shd w:val="clear" w:color="auto" w:fill="FFFFFF"/>
        <w:spacing w:after="200" w:line="360" w:lineRule="auto"/>
        <w:jc w:val="both"/>
        <w:rPr>
          <w:rFonts w:ascii="David" w:hAnsi="David"/>
          <w:noProof/>
          <w:sz w:val="22"/>
          <w:szCs w:val="22"/>
          <w:u w:val="single"/>
          <w:rtl/>
        </w:rPr>
      </w:pPr>
      <w:r w:rsidRPr="00E157BE">
        <w:rPr>
          <w:rFonts w:ascii="David" w:hAnsi="David"/>
          <w:noProof/>
          <w:sz w:val="22"/>
          <w:szCs w:val="22"/>
          <w:u w:val="single"/>
          <w:rtl/>
        </w:rPr>
        <w:t>סיכומו של דבר ;</w:t>
      </w:r>
    </w:p>
    <w:p w:rsidRPr="00E157BE" w:rsidR="00E157BE" w:rsidP="00E157BE" w:rsidRDefault="00E157BE" w14:paraId="59C93E23" w14:textId="77777777">
      <w:pPr>
        <w:shd w:val="clear" w:color="auto" w:fill="FFFFFF"/>
        <w:spacing w:after="200" w:line="360" w:lineRule="auto"/>
        <w:jc w:val="both"/>
        <w:rPr>
          <w:rFonts w:ascii="David" w:hAnsi="David"/>
          <w:b/>
          <w:bCs/>
          <w:noProof/>
          <w:sz w:val="22"/>
          <w:szCs w:val="22"/>
          <w:rtl/>
        </w:rPr>
      </w:pPr>
      <w:r w:rsidRPr="00E157BE">
        <w:rPr>
          <w:rFonts w:ascii="David" w:hAnsi="David"/>
          <w:b/>
          <w:bCs/>
          <w:noProof/>
          <w:sz w:val="22"/>
          <w:szCs w:val="22"/>
          <w:rtl/>
        </w:rPr>
        <w:t>לאור כל האמור לעיל ולאחר ששקלתי את מכלול הנסיבות ובשים לב למתחם הענישה לעבירות בהן הורשע הנאשם אני מוצא להטיל עליו את העונשים הבאים:</w:t>
      </w:r>
    </w:p>
    <w:p w:rsidR="00E157BE" w:rsidP="00E157BE" w:rsidRDefault="00E157BE" w14:paraId="18619F15" w14:textId="6B1D1DB9">
      <w:pPr>
        <w:spacing w:line="360" w:lineRule="auto"/>
        <w:jc w:val="both"/>
        <w:rPr>
          <w:rFonts w:ascii="David" w:hAnsi="David"/>
          <w:bCs/>
          <w:noProof/>
          <w:color w:val="0D0D0D"/>
          <w:sz w:val="22"/>
          <w:szCs w:val="22"/>
          <w:u w:val="single"/>
          <w:rtl/>
        </w:rPr>
      </w:pPr>
      <w:r w:rsidRPr="00E157BE">
        <w:rPr>
          <w:rFonts w:ascii="David" w:hAnsi="David"/>
          <w:bCs/>
          <w:noProof/>
          <w:color w:val="0D0D0D"/>
          <w:sz w:val="22"/>
          <w:szCs w:val="22"/>
          <w:u w:val="single"/>
          <w:rtl/>
        </w:rPr>
        <w:t>מאסר בפועל.</w:t>
      </w:r>
    </w:p>
    <w:p w:rsidRPr="004A5F8D" w:rsidR="0009260B" w:rsidP="00E157BE" w:rsidRDefault="00F476BA" w14:paraId="570A35BF" w14:textId="4FFDF9D7">
      <w:pPr>
        <w:spacing w:line="360" w:lineRule="auto"/>
        <w:jc w:val="both"/>
        <w:rPr>
          <w:rFonts w:ascii="David" w:hAnsi="David"/>
          <w:bCs/>
          <w:noProof/>
          <w:color w:val="0D0D0D"/>
          <w:sz w:val="22"/>
          <w:szCs w:val="22"/>
        </w:rPr>
      </w:pPr>
      <w:r>
        <w:rPr>
          <w:rFonts w:hint="cs" w:ascii="David" w:hAnsi="David"/>
          <w:bCs/>
          <w:noProof/>
          <w:color w:val="0D0D0D"/>
          <w:sz w:val="22"/>
          <w:szCs w:val="22"/>
          <w:rtl/>
        </w:rPr>
        <w:t>11</w:t>
      </w:r>
      <w:r w:rsidRPr="004A5F8D" w:rsidR="0009260B">
        <w:rPr>
          <w:rFonts w:hint="cs" w:ascii="David" w:hAnsi="David"/>
          <w:bCs/>
          <w:noProof/>
          <w:color w:val="0D0D0D"/>
          <w:sz w:val="22"/>
          <w:szCs w:val="22"/>
          <w:rtl/>
        </w:rPr>
        <w:t xml:space="preserve"> </w:t>
      </w:r>
      <w:bookmarkStart w:name="_Hlk234247180" w:id="4"/>
      <w:r w:rsidRPr="004A5F8D" w:rsidR="0009260B">
        <w:rPr>
          <w:rFonts w:hint="cs" w:ascii="David" w:hAnsi="David"/>
          <w:bCs/>
          <w:noProof/>
          <w:color w:val="0D0D0D"/>
          <w:sz w:val="22"/>
          <w:szCs w:val="22"/>
          <w:rtl/>
        </w:rPr>
        <w:t>חודשי מאסר בפועל</w:t>
      </w:r>
      <w:r w:rsidRPr="004A5F8D" w:rsidR="004A5F8D">
        <w:rPr>
          <w:rFonts w:hint="cs" w:ascii="David" w:hAnsi="David"/>
          <w:bCs/>
          <w:noProof/>
          <w:color w:val="0D0D0D"/>
          <w:sz w:val="22"/>
          <w:szCs w:val="22"/>
          <w:rtl/>
        </w:rPr>
        <w:t xml:space="preserve"> בניכוי ימי מעצרו</w:t>
      </w:r>
      <w:r w:rsidRPr="004A5F8D" w:rsidR="0009260B">
        <w:rPr>
          <w:rFonts w:hint="cs" w:ascii="David" w:hAnsi="David"/>
          <w:bCs/>
          <w:noProof/>
          <w:color w:val="0D0D0D"/>
          <w:sz w:val="22"/>
          <w:szCs w:val="22"/>
          <w:rtl/>
        </w:rPr>
        <w:t>.</w:t>
      </w:r>
      <w:bookmarkEnd w:id="4"/>
    </w:p>
    <w:p w:rsidRPr="00E157BE" w:rsidR="00E157BE" w:rsidP="00E157BE" w:rsidRDefault="00E157BE" w14:paraId="74209E5A" w14:textId="77777777">
      <w:pPr>
        <w:spacing w:line="360" w:lineRule="auto"/>
        <w:jc w:val="both"/>
        <w:rPr>
          <w:rFonts w:ascii="David" w:hAnsi="David"/>
          <w:noProof/>
          <w:color w:val="0D0D0D"/>
          <w:sz w:val="22"/>
          <w:szCs w:val="22"/>
          <w:rtl/>
        </w:rPr>
      </w:pPr>
    </w:p>
    <w:p w:rsidRPr="00E157BE" w:rsidR="00E157BE" w:rsidP="00E157BE" w:rsidRDefault="00E157BE" w14:paraId="2267C59A" w14:textId="77777777">
      <w:pPr>
        <w:spacing w:line="360" w:lineRule="auto"/>
        <w:jc w:val="both"/>
        <w:rPr>
          <w:rFonts w:ascii="David" w:hAnsi="David"/>
          <w:b/>
          <w:bCs/>
          <w:noProof/>
          <w:color w:val="0D0D0D"/>
          <w:sz w:val="22"/>
          <w:szCs w:val="22"/>
          <w:u w:val="single"/>
          <w:rtl/>
        </w:rPr>
      </w:pPr>
      <w:r w:rsidRPr="00E157BE">
        <w:rPr>
          <w:rFonts w:ascii="David" w:hAnsi="David"/>
          <w:b/>
          <w:bCs/>
          <w:noProof/>
          <w:color w:val="0D0D0D"/>
          <w:sz w:val="22"/>
          <w:szCs w:val="22"/>
          <w:u w:val="single"/>
          <w:rtl/>
        </w:rPr>
        <w:t xml:space="preserve">הפעלת מאסר על תנאי בתיק שמספרו 12148-06-22. </w:t>
      </w:r>
    </w:p>
    <w:p w:rsidRPr="00E157BE" w:rsidR="00E157BE" w:rsidP="0009260B" w:rsidRDefault="00E157BE" w14:paraId="021475CC" w14:textId="0DE15252">
      <w:pPr>
        <w:spacing w:line="360" w:lineRule="auto"/>
        <w:jc w:val="both"/>
        <w:rPr>
          <w:rFonts w:ascii="David" w:hAnsi="David"/>
          <w:noProof/>
          <w:color w:val="0D0D0D"/>
          <w:sz w:val="22"/>
          <w:szCs w:val="22"/>
          <w:rtl/>
        </w:rPr>
      </w:pPr>
      <w:r w:rsidRPr="00E157BE">
        <w:rPr>
          <w:rFonts w:ascii="David" w:hAnsi="David"/>
          <w:noProof/>
          <w:color w:val="0D0D0D"/>
          <w:sz w:val="22"/>
          <w:szCs w:val="22"/>
          <w:rtl/>
        </w:rPr>
        <w:t xml:space="preserve">מורה על הפעלת מאסר על תנאי של מאסר למשך 10 חודשים כפי שפסק בית משפט לתעבורה מחוז מרכז ביום  24.10.2022  בתיק מספר 12148-06-22 </w:t>
      </w:r>
      <w:r w:rsidRPr="00F476BA" w:rsidR="0009260B">
        <w:rPr>
          <w:rFonts w:hint="cs" w:ascii="David" w:hAnsi="David"/>
          <w:b/>
          <w:bCs/>
          <w:noProof/>
          <w:color w:val="0D0D0D"/>
          <w:sz w:val="22"/>
          <w:szCs w:val="22"/>
          <w:u w:val="single"/>
          <w:rtl/>
        </w:rPr>
        <w:t>3 חודשים במצטבר</w:t>
      </w:r>
      <w:r w:rsidR="0009260B">
        <w:rPr>
          <w:rFonts w:hint="cs" w:ascii="David" w:hAnsi="David"/>
          <w:noProof/>
          <w:color w:val="0D0D0D"/>
          <w:sz w:val="22"/>
          <w:szCs w:val="22"/>
          <w:rtl/>
        </w:rPr>
        <w:t xml:space="preserve"> והיתרה בחופף .</w:t>
      </w:r>
    </w:p>
    <w:p w:rsidRPr="00E157BE" w:rsidR="00E157BE" w:rsidP="00E157BE" w:rsidRDefault="00E157BE" w14:paraId="65F7C635" w14:textId="77777777">
      <w:pPr>
        <w:spacing w:line="360" w:lineRule="auto"/>
        <w:jc w:val="both"/>
        <w:rPr>
          <w:rFonts w:ascii="David" w:hAnsi="David"/>
          <w:b/>
          <w:bCs/>
          <w:noProof/>
          <w:color w:val="0D0D0D"/>
          <w:sz w:val="22"/>
          <w:szCs w:val="22"/>
          <w:u w:val="single"/>
          <w:rtl/>
        </w:rPr>
      </w:pPr>
    </w:p>
    <w:p w:rsidRPr="00E157BE" w:rsidR="00E157BE" w:rsidP="00E157BE" w:rsidRDefault="00E157BE" w14:paraId="6D7BDAD0" w14:textId="77777777">
      <w:pPr>
        <w:spacing w:line="360" w:lineRule="auto"/>
        <w:jc w:val="both"/>
        <w:rPr>
          <w:rFonts w:ascii="David" w:hAnsi="David"/>
          <w:b/>
          <w:bCs/>
          <w:noProof/>
          <w:color w:val="0D0D0D"/>
          <w:sz w:val="22"/>
          <w:szCs w:val="22"/>
          <w:u w:val="single"/>
          <w:rtl/>
        </w:rPr>
      </w:pPr>
      <w:r w:rsidRPr="00E157BE">
        <w:rPr>
          <w:rFonts w:ascii="David" w:hAnsi="David"/>
          <w:b/>
          <w:bCs/>
          <w:noProof/>
          <w:color w:val="0D0D0D"/>
          <w:sz w:val="22"/>
          <w:szCs w:val="22"/>
          <w:u w:val="single"/>
          <w:rtl/>
        </w:rPr>
        <w:lastRenderedPageBreak/>
        <w:t>מאסר על תנאי</w:t>
      </w:r>
    </w:p>
    <w:p w:rsidR="00E157BE" w:rsidP="0009260B" w:rsidRDefault="00E157BE" w14:paraId="43863C32" w14:textId="60CDCB56">
      <w:pPr>
        <w:spacing w:line="360" w:lineRule="auto"/>
        <w:jc w:val="both"/>
        <w:rPr>
          <w:rFonts w:ascii="David" w:hAnsi="David"/>
          <w:noProof/>
          <w:color w:val="0D0D0D"/>
          <w:sz w:val="22"/>
          <w:szCs w:val="22"/>
          <w:rtl/>
        </w:rPr>
      </w:pPr>
      <w:r w:rsidRPr="00E157BE">
        <w:rPr>
          <w:rFonts w:ascii="David" w:hAnsi="David"/>
          <w:noProof/>
          <w:color w:val="0D0D0D"/>
          <w:sz w:val="22"/>
          <w:szCs w:val="22"/>
          <w:rtl/>
        </w:rPr>
        <w:t xml:space="preserve">מאסר על תנאי </w:t>
      </w:r>
      <w:r w:rsidRPr="00E157BE">
        <w:rPr>
          <w:rFonts w:ascii="David" w:hAnsi="David"/>
          <w:b/>
          <w:bCs/>
          <w:noProof/>
          <w:color w:val="0D0D0D"/>
          <w:sz w:val="22"/>
          <w:szCs w:val="22"/>
          <w:u w:val="single"/>
          <w:rtl/>
        </w:rPr>
        <w:t xml:space="preserve">לתקופה של </w:t>
      </w:r>
      <w:r w:rsidR="0009260B">
        <w:rPr>
          <w:rFonts w:hint="cs" w:ascii="David" w:hAnsi="David"/>
          <w:b/>
          <w:bCs/>
          <w:noProof/>
          <w:color w:val="0D0D0D"/>
          <w:sz w:val="22"/>
          <w:szCs w:val="22"/>
          <w:u w:val="single"/>
          <w:rtl/>
        </w:rPr>
        <w:t>9</w:t>
      </w:r>
      <w:r w:rsidRPr="00E157BE">
        <w:rPr>
          <w:rFonts w:ascii="David" w:hAnsi="David"/>
          <w:b/>
          <w:bCs/>
          <w:noProof/>
          <w:color w:val="0D0D0D"/>
          <w:sz w:val="22"/>
          <w:szCs w:val="22"/>
          <w:u w:val="single"/>
          <w:rtl/>
        </w:rPr>
        <w:t xml:space="preserve">  חודשים וזאת על תנאי למשך 3  שנים</w:t>
      </w:r>
      <w:r w:rsidRPr="00E157BE">
        <w:rPr>
          <w:rFonts w:ascii="David" w:hAnsi="David"/>
          <w:noProof/>
          <w:color w:val="0D0D0D"/>
          <w:sz w:val="22"/>
          <w:szCs w:val="22"/>
          <w:rtl/>
        </w:rPr>
        <w:t xml:space="preserve"> והתנאי הוא שהנאשם לא יעבור עבירה </w:t>
      </w:r>
      <w:r w:rsidR="0009260B">
        <w:rPr>
          <w:rFonts w:ascii="David" w:hAnsi="David"/>
          <w:noProof/>
          <w:color w:val="0D0D0D"/>
          <w:sz w:val="22"/>
          <w:szCs w:val="22"/>
          <w:rtl/>
        </w:rPr>
        <w:t>נהיגה בזמן פסילה</w:t>
      </w:r>
      <w:r w:rsidR="0009260B">
        <w:rPr>
          <w:rFonts w:hint="cs" w:ascii="David" w:hAnsi="David"/>
          <w:noProof/>
          <w:color w:val="0D0D0D"/>
          <w:sz w:val="22"/>
          <w:szCs w:val="22"/>
          <w:rtl/>
        </w:rPr>
        <w:t xml:space="preserve"> או נהיגה ללא רישיון נהיגה</w:t>
      </w:r>
      <w:r w:rsidRPr="00E157BE">
        <w:rPr>
          <w:rFonts w:ascii="David" w:hAnsi="David"/>
          <w:noProof/>
          <w:color w:val="0D0D0D"/>
          <w:sz w:val="22"/>
          <w:szCs w:val="22"/>
          <w:rtl/>
        </w:rPr>
        <w:t xml:space="preserve">. </w:t>
      </w:r>
    </w:p>
    <w:p w:rsidRPr="00F34A16" w:rsidR="00F34A16" w:rsidP="0009260B" w:rsidRDefault="00F34A16" w14:paraId="5AA5BAB2" w14:textId="5CF8663D">
      <w:pPr>
        <w:spacing w:line="360" w:lineRule="auto"/>
        <w:jc w:val="both"/>
        <w:rPr>
          <w:rFonts w:ascii="David" w:hAnsi="David"/>
          <w:bCs/>
          <w:noProof/>
          <w:color w:val="0D0D0D"/>
          <w:sz w:val="22"/>
          <w:szCs w:val="22"/>
          <w:u w:val="single"/>
          <w:rtl/>
        </w:rPr>
      </w:pPr>
      <w:r w:rsidRPr="00F34A16">
        <w:rPr>
          <w:rFonts w:hint="cs" w:ascii="David" w:hAnsi="David"/>
          <w:bCs/>
          <w:noProof/>
          <w:color w:val="0D0D0D"/>
          <w:sz w:val="22"/>
          <w:szCs w:val="22"/>
          <w:u w:val="single"/>
          <w:rtl/>
        </w:rPr>
        <w:t xml:space="preserve">המאסר יחול מיום שחרורו מהמאסר. </w:t>
      </w:r>
    </w:p>
    <w:p w:rsidR="00E157BE" w:rsidP="00E157BE" w:rsidRDefault="00E157BE" w14:paraId="0FC033E4" w14:textId="0AD7A3C3">
      <w:pPr>
        <w:spacing w:line="360" w:lineRule="auto"/>
        <w:jc w:val="both"/>
        <w:rPr>
          <w:rFonts w:ascii="David" w:hAnsi="David"/>
          <w:b/>
          <w:bCs/>
          <w:noProof/>
          <w:color w:val="0D0D0D"/>
          <w:sz w:val="22"/>
          <w:szCs w:val="22"/>
          <w:u w:val="single"/>
          <w:rtl/>
        </w:rPr>
      </w:pPr>
    </w:p>
    <w:p w:rsidRPr="00E157BE" w:rsidR="00E157BE" w:rsidP="00E157BE" w:rsidRDefault="00E157BE" w14:paraId="5B93709E" w14:textId="77777777">
      <w:pPr>
        <w:spacing w:line="360" w:lineRule="auto"/>
        <w:jc w:val="both"/>
        <w:rPr>
          <w:rFonts w:ascii="David" w:hAnsi="David"/>
          <w:b/>
          <w:bCs/>
          <w:noProof/>
          <w:color w:val="0D0D0D"/>
          <w:sz w:val="22"/>
          <w:szCs w:val="22"/>
          <w:u w:val="single"/>
          <w:rtl/>
        </w:rPr>
      </w:pPr>
      <w:r w:rsidRPr="00E157BE">
        <w:rPr>
          <w:rFonts w:ascii="David" w:hAnsi="David"/>
          <w:b/>
          <w:bCs/>
          <w:noProof/>
          <w:color w:val="0D0D0D"/>
          <w:sz w:val="22"/>
          <w:szCs w:val="22"/>
          <w:u w:val="single"/>
          <w:rtl/>
        </w:rPr>
        <w:t>פסילה בפועל</w:t>
      </w:r>
    </w:p>
    <w:p w:rsidRPr="0009260B" w:rsidR="00E157BE" w:rsidP="0009260B" w:rsidRDefault="00E157BE" w14:paraId="42543F7B" w14:textId="52CDB4AC">
      <w:pPr>
        <w:spacing w:line="360" w:lineRule="auto"/>
        <w:jc w:val="both"/>
        <w:rPr>
          <w:rFonts w:ascii="David" w:hAnsi="David"/>
          <w:noProof/>
          <w:color w:val="0D0D0D"/>
          <w:sz w:val="22"/>
          <w:szCs w:val="22"/>
          <w:rtl/>
        </w:rPr>
      </w:pPr>
      <w:r w:rsidRPr="00E157BE">
        <w:rPr>
          <w:rFonts w:ascii="David" w:hAnsi="David"/>
          <w:noProof/>
          <w:color w:val="0D0D0D"/>
          <w:sz w:val="22"/>
          <w:szCs w:val="22"/>
          <w:rtl/>
        </w:rPr>
        <w:t xml:space="preserve">פסילה בפועל מלהחזיק או מלקבל רישיון נהיגה </w:t>
      </w:r>
      <w:r w:rsidRPr="00E157BE">
        <w:rPr>
          <w:rFonts w:ascii="David" w:hAnsi="David"/>
          <w:b/>
          <w:bCs/>
          <w:noProof/>
          <w:color w:val="0D0D0D"/>
          <w:sz w:val="22"/>
          <w:szCs w:val="22"/>
          <w:u w:val="single"/>
          <w:rtl/>
        </w:rPr>
        <w:t xml:space="preserve">לתקופה של </w:t>
      </w:r>
      <w:r w:rsidR="0009260B">
        <w:rPr>
          <w:rFonts w:hint="cs" w:ascii="David" w:hAnsi="David"/>
          <w:b/>
          <w:bCs/>
          <w:noProof/>
          <w:color w:val="0D0D0D"/>
          <w:sz w:val="22"/>
          <w:szCs w:val="22"/>
          <w:u w:val="single"/>
          <w:rtl/>
        </w:rPr>
        <w:t xml:space="preserve">6 שנים </w:t>
      </w:r>
      <w:bookmarkStart w:name="_Hlk234246948" w:id="5"/>
      <w:r w:rsidR="0009260B">
        <w:rPr>
          <w:rFonts w:hint="cs" w:ascii="David" w:hAnsi="David"/>
          <w:noProof/>
          <w:color w:val="0D0D0D"/>
          <w:sz w:val="22"/>
          <w:szCs w:val="22"/>
          <w:rtl/>
        </w:rPr>
        <w:t xml:space="preserve">בניכוי תקופת הפסילה הפסילה השיפוטית מתיק המ"ת 4178-06-25. הפסילה </w:t>
      </w:r>
      <w:r w:rsidRPr="0009260B" w:rsidR="0009260B">
        <w:rPr>
          <w:rFonts w:hint="cs" w:ascii="David" w:hAnsi="David"/>
          <w:noProof/>
          <w:color w:val="0D0D0D"/>
          <w:sz w:val="22"/>
          <w:szCs w:val="22"/>
          <w:rtl/>
        </w:rPr>
        <w:t>תרוצה במצטבר לכל פסילה אחרת אותה הוא נושא.</w:t>
      </w:r>
      <w:r w:rsidRPr="0009260B">
        <w:rPr>
          <w:rFonts w:ascii="David" w:hAnsi="David"/>
          <w:noProof/>
          <w:color w:val="0D0D0D"/>
          <w:sz w:val="22"/>
          <w:szCs w:val="22"/>
          <w:rtl/>
        </w:rPr>
        <w:t xml:space="preserve"> </w:t>
      </w:r>
    </w:p>
    <w:p w:rsidRPr="00F34A16" w:rsidR="0009260B" w:rsidP="0009260B" w:rsidRDefault="00E157BE" w14:paraId="441304FD" w14:textId="624AF944">
      <w:pPr>
        <w:spacing w:line="360" w:lineRule="auto"/>
        <w:jc w:val="both"/>
        <w:rPr>
          <w:rFonts w:ascii="David" w:hAnsi="David"/>
          <w:b/>
          <w:bCs/>
          <w:noProof/>
          <w:color w:val="0D0D0D"/>
          <w:sz w:val="22"/>
          <w:szCs w:val="22"/>
          <w:u w:val="single"/>
          <w:rtl/>
        </w:rPr>
      </w:pPr>
      <w:r w:rsidRPr="00F34A16">
        <w:rPr>
          <w:rFonts w:ascii="David" w:hAnsi="David"/>
          <w:b/>
          <w:bCs/>
          <w:noProof/>
          <w:color w:val="0D0D0D"/>
          <w:sz w:val="22"/>
          <w:szCs w:val="22"/>
          <w:u w:val="single"/>
          <w:rtl/>
        </w:rPr>
        <w:t>הפסילה תחל להימנות החל מיום</w:t>
      </w:r>
      <w:r w:rsidRPr="00F34A16" w:rsidR="0009260B">
        <w:rPr>
          <w:rFonts w:hint="cs" w:ascii="David" w:hAnsi="David"/>
          <w:b/>
          <w:bCs/>
          <w:noProof/>
          <w:color w:val="0D0D0D"/>
          <w:sz w:val="22"/>
          <w:szCs w:val="22"/>
          <w:u w:val="single"/>
          <w:rtl/>
        </w:rPr>
        <w:t xml:space="preserve"> שחרור ממאסר ללא צורך בהפקדה.</w:t>
      </w:r>
      <w:r w:rsidRPr="00F34A16">
        <w:rPr>
          <w:rFonts w:ascii="David" w:hAnsi="David"/>
          <w:b/>
          <w:bCs/>
          <w:noProof/>
          <w:color w:val="0D0D0D"/>
          <w:sz w:val="22"/>
          <w:szCs w:val="22"/>
          <w:u w:val="single"/>
          <w:rtl/>
        </w:rPr>
        <w:t xml:space="preserve"> </w:t>
      </w:r>
    </w:p>
    <w:p w:rsidR="004A5F8D" w:rsidP="0009260B" w:rsidRDefault="004A5F8D" w14:paraId="714983E3" w14:textId="77777777">
      <w:pPr>
        <w:spacing w:line="360" w:lineRule="auto"/>
        <w:jc w:val="both"/>
        <w:rPr>
          <w:rFonts w:ascii="David" w:hAnsi="David"/>
          <w:noProof/>
          <w:color w:val="0D0D0D"/>
          <w:sz w:val="22"/>
          <w:szCs w:val="22"/>
          <w:rtl/>
        </w:rPr>
      </w:pPr>
    </w:p>
    <w:bookmarkEnd w:id="5"/>
    <w:p w:rsidRPr="00E157BE" w:rsidR="00E157BE" w:rsidP="00E157BE" w:rsidRDefault="00E157BE" w14:paraId="408B7D17" w14:textId="77777777">
      <w:pPr>
        <w:spacing w:line="360" w:lineRule="auto"/>
        <w:jc w:val="both"/>
        <w:rPr>
          <w:rFonts w:ascii="David" w:hAnsi="David"/>
          <w:b/>
          <w:bCs/>
          <w:noProof/>
          <w:color w:val="0D0D0D"/>
          <w:sz w:val="22"/>
          <w:szCs w:val="22"/>
          <w:u w:val="single"/>
          <w:rtl/>
        </w:rPr>
      </w:pPr>
      <w:r w:rsidRPr="00E157BE">
        <w:rPr>
          <w:rFonts w:ascii="David" w:hAnsi="David"/>
          <w:b/>
          <w:bCs/>
          <w:noProof/>
          <w:color w:val="0D0D0D"/>
          <w:sz w:val="22"/>
          <w:szCs w:val="22"/>
          <w:u w:val="single"/>
          <w:rtl/>
        </w:rPr>
        <w:t xml:space="preserve">הפעלת פסילה על תנאי בתיק שמספרו 12148-06-22. </w:t>
      </w:r>
    </w:p>
    <w:p w:rsidRPr="00E157BE" w:rsidR="00E157BE" w:rsidP="0009260B" w:rsidRDefault="00E157BE" w14:paraId="424AA430" w14:textId="41CC78B5">
      <w:pPr>
        <w:spacing w:line="360" w:lineRule="auto"/>
        <w:jc w:val="both"/>
        <w:rPr>
          <w:rFonts w:ascii="David" w:hAnsi="David"/>
          <w:noProof/>
          <w:color w:val="0D0D0D"/>
          <w:sz w:val="22"/>
          <w:szCs w:val="22"/>
          <w:rtl/>
        </w:rPr>
      </w:pPr>
      <w:r w:rsidRPr="00E157BE">
        <w:rPr>
          <w:rFonts w:ascii="David" w:hAnsi="David"/>
          <w:noProof/>
          <w:color w:val="0D0D0D"/>
          <w:sz w:val="22"/>
          <w:szCs w:val="22"/>
          <w:rtl/>
        </w:rPr>
        <w:t>מורה על הפעלת פסילה על תנאי של פסילה למשך 5 חודשים כפי שפסק בית משפט לתעבורה מחוז מרכז ביום  24.10.2022  בתיק מספ</w:t>
      </w:r>
      <w:r w:rsidR="0009260B">
        <w:rPr>
          <w:rFonts w:ascii="David" w:hAnsi="David"/>
          <w:noProof/>
          <w:color w:val="0D0D0D"/>
          <w:sz w:val="22"/>
          <w:szCs w:val="22"/>
          <w:rtl/>
        </w:rPr>
        <w:t>ר 12148-06-22 לריצוי באופן חופף</w:t>
      </w:r>
      <w:r w:rsidRPr="00E157BE">
        <w:rPr>
          <w:rFonts w:ascii="David" w:hAnsi="David"/>
          <w:noProof/>
          <w:color w:val="0D0D0D"/>
          <w:sz w:val="22"/>
          <w:szCs w:val="22"/>
          <w:rtl/>
        </w:rPr>
        <w:t>.</w:t>
      </w:r>
    </w:p>
    <w:p w:rsidRPr="00E157BE" w:rsidR="00E157BE" w:rsidP="00E157BE" w:rsidRDefault="00E157BE" w14:paraId="44898E31" w14:textId="77777777">
      <w:pPr>
        <w:spacing w:line="360" w:lineRule="auto"/>
        <w:jc w:val="both"/>
        <w:rPr>
          <w:rFonts w:ascii="David" w:hAnsi="David"/>
          <w:b/>
          <w:bCs/>
          <w:noProof/>
          <w:color w:val="FF0000"/>
          <w:sz w:val="22"/>
          <w:szCs w:val="22"/>
          <w:u w:val="single"/>
          <w:rtl/>
        </w:rPr>
      </w:pPr>
    </w:p>
    <w:p w:rsidRPr="00E157BE" w:rsidR="00E157BE" w:rsidP="00E157BE" w:rsidRDefault="00E157BE" w14:paraId="42BCB78D" w14:textId="77777777">
      <w:pPr>
        <w:spacing w:line="360" w:lineRule="auto"/>
        <w:jc w:val="both"/>
        <w:rPr>
          <w:rFonts w:ascii="David" w:hAnsi="David"/>
          <w:b/>
          <w:bCs/>
          <w:noProof/>
          <w:color w:val="0D0D0D"/>
          <w:sz w:val="22"/>
          <w:szCs w:val="22"/>
          <w:u w:val="single"/>
          <w:rtl/>
        </w:rPr>
      </w:pPr>
      <w:r w:rsidRPr="00E157BE">
        <w:rPr>
          <w:rFonts w:ascii="David" w:hAnsi="David"/>
          <w:b/>
          <w:bCs/>
          <w:noProof/>
          <w:color w:val="0D0D0D"/>
          <w:sz w:val="22"/>
          <w:szCs w:val="22"/>
          <w:u w:val="single"/>
          <w:rtl/>
        </w:rPr>
        <w:t xml:space="preserve">פסילה על תנאי </w:t>
      </w:r>
    </w:p>
    <w:p w:rsidRPr="00E157BE" w:rsidR="00E157BE" w:rsidP="0009260B" w:rsidRDefault="00E157BE" w14:paraId="5CDA61D4" w14:textId="320AD944">
      <w:pPr>
        <w:spacing w:line="360" w:lineRule="auto"/>
        <w:jc w:val="both"/>
        <w:rPr>
          <w:rFonts w:ascii="David" w:hAnsi="David"/>
          <w:noProof/>
          <w:color w:val="0D0D0D"/>
          <w:sz w:val="22"/>
          <w:szCs w:val="22"/>
          <w:rtl/>
        </w:rPr>
      </w:pPr>
      <w:r w:rsidRPr="00E157BE">
        <w:rPr>
          <w:rFonts w:ascii="David" w:hAnsi="David"/>
          <w:noProof/>
          <w:color w:val="0D0D0D"/>
          <w:sz w:val="22"/>
          <w:szCs w:val="22"/>
          <w:rtl/>
        </w:rPr>
        <w:t xml:space="preserve">פוסל את הנאשם מלקבל או מלהחזיק רישיון נהיגה לתקופה של </w:t>
      </w:r>
      <w:r w:rsidR="0009260B">
        <w:rPr>
          <w:rFonts w:hint="cs" w:ascii="David" w:hAnsi="David"/>
          <w:b/>
          <w:bCs/>
          <w:noProof/>
          <w:color w:val="0D0D0D"/>
          <w:sz w:val="22"/>
          <w:szCs w:val="22"/>
          <w:u w:val="single"/>
          <w:rtl/>
        </w:rPr>
        <w:t>6</w:t>
      </w:r>
      <w:r w:rsidRPr="00E157BE">
        <w:rPr>
          <w:rFonts w:ascii="David" w:hAnsi="David"/>
          <w:b/>
          <w:bCs/>
          <w:noProof/>
          <w:color w:val="0D0D0D"/>
          <w:sz w:val="22"/>
          <w:szCs w:val="22"/>
          <w:u w:val="single"/>
          <w:rtl/>
        </w:rPr>
        <w:t xml:space="preserve"> חודשים וזאת על תנאי למשך 3 שנים</w:t>
      </w:r>
      <w:r w:rsidRPr="00E157BE">
        <w:rPr>
          <w:rFonts w:ascii="David" w:hAnsi="David"/>
          <w:noProof/>
          <w:color w:val="0D0D0D"/>
          <w:sz w:val="22"/>
          <w:szCs w:val="22"/>
          <w:rtl/>
        </w:rPr>
        <w:t xml:space="preserve">  והתנאי הוא שלא יעבור אותה עבירה בה הורשע או עבירות תוספת ראשונה ושנייה.</w:t>
      </w:r>
    </w:p>
    <w:p w:rsidRPr="00E157BE" w:rsidR="00E157BE" w:rsidP="00E157BE" w:rsidRDefault="00E157BE" w14:paraId="40E7F867" w14:textId="77777777">
      <w:pPr>
        <w:spacing w:line="360" w:lineRule="auto"/>
        <w:jc w:val="both"/>
        <w:rPr>
          <w:rFonts w:ascii="David" w:hAnsi="David"/>
          <w:b/>
          <w:bCs/>
          <w:noProof/>
          <w:color w:val="0D0D0D"/>
          <w:sz w:val="22"/>
          <w:szCs w:val="22"/>
          <w:u w:val="single"/>
          <w:rtl/>
        </w:rPr>
      </w:pPr>
    </w:p>
    <w:p w:rsidRPr="00E157BE" w:rsidR="00E157BE" w:rsidP="00E157BE" w:rsidRDefault="00E157BE" w14:paraId="7FE0CFFF" w14:textId="77777777">
      <w:pPr>
        <w:spacing w:line="360" w:lineRule="auto"/>
        <w:jc w:val="both"/>
        <w:rPr>
          <w:rFonts w:ascii="David" w:hAnsi="David"/>
          <w:b/>
          <w:bCs/>
          <w:noProof/>
          <w:color w:val="0D0D0D"/>
          <w:sz w:val="22"/>
          <w:szCs w:val="22"/>
          <w:u w:val="single"/>
          <w:rtl/>
        </w:rPr>
      </w:pPr>
      <w:r w:rsidRPr="00E157BE">
        <w:rPr>
          <w:rFonts w:ascii="David" w:hAnsi="David"/>
          <w:b/>
          <w:bCs/>
          <w:noProof/>
          <w:color w:val="0D0D0D"/>
          <w:sz w:val="22"/>
          <w:szCs w:val="22"/>
          <w:u w:val="single"/>
          <w:rtl/>
        </w:rPr>
        <w:t xml:space="preserve">זכות ערעור לבית-המשפט המחוזי תוך 45 יום. </w:t>
      </w:r>
    </w:p>
    <w:p w:rsidRPr="00E157BE" w:rsidR="00507694" w:rsidRDefault="00507694" w14:paraId="26C56B05" w14:textId="77777777">
      <w:pPr>
        <w:rPr>
          <w:rFonts w:ascii="David" w:hAnsi="David"/>
          <w:b/>
          <w:bCs/>
          <w:sz w:val="22"/>
          <w:szCs w:val="22"/>
          <w:rtl/>
        </w:rPr>
      </w:pPr>
    </w:p>
    <w:p w:rsidRPr="00E157BE" w:rsidR="00ED4465" w:rsidP="00ED4465" w:rsidRDefault="00684E84" w14:paraId="7EA771E9" w14:textId="77777777">
      <w:pPr>
        <w:spacing w:line="360" w:lineRule="auto"/>
        <w:jc w:val="both"/>
        <w:rPr>
          <w:rFonts w:ascii="David" w:hAnsi="David"/>
          <w:b/>
          <w:bCs/>
          <w:sz w:val="22"/>
          <w:szCs w:val="22"/>
          <w:rtl/>
        </w:rPr>
      </w:pPr>
      <w:r w:rsidRPr="00E157BE">
        <w:rPr>
          <w:rFonts w:ascii="David" w:hAnsi="David"/>
          <w:b/>
          <w:bCs/>
          <w:sz w:val="22"/>
          <w:szCs w:val="22"/>
          <w:rtl/>
        </w:rPr>
        <w:t xml:space="preserve">ניתן היום,  </w:t>
      </w:r>
      <w:sdt>
        <w:sdtPr>
          <w:rPr>
            <w:rFonts w:ascii="David" w:hAnsi="David"/>
            <w:b/>
            <w:bCs/>
            <w:sz w:val="22"/>
            <w:szCs w:val="22"/>
            <w:rtl/>
          </w:rPr>
          <w:alias w:val="1455"/>
          <w:tag w:val="1455"/>
          <w:id w:val="-750497047"/>
          <w:text w:multiLine="1"/>
        </w:sdtPr>
        <w:sdtEndPr/>
        <w:sdtContent>
          <w:r>
            <w:rPr>
              <w:rFonts w:ascii="David" w:hAnsi="David"/>
              <w:b/>
              <w:bCs/>
              <w:sz w:val="22"/>
              <w:szCs w:val="22"/>
              <w:rtl/>
            </w:rPr>
            <w:t>כ' אב תשפ"ו</w:t>
          </w:r>
        </w:sdtContent>
      </w:sdt>
      <w:r w:rsidRPr="00E157BE">
        <w:rPr>
          <w:rFonts w:ascii="David" w:hAnsi="David"/>
          <w:b/>
          <w:bCs/>
          <w:sz w:val="22"/>
          <w:szCs w:val="22"/>
          <w:rtl/>
        </w:rPr>
        <w:t xml:space="preserve">, </w:t>
      </w:r>
      <w:sdt>
        <w:sdtPr>
          <w:rPr>
            <w:rFonts w:ascii="David" w:hAnsi="David"/>
            <w:b/>
            <w:bCs/>
            <w:sz w:val="22"/>
            <w:szCs w:val="22"/>
            <w:rtl/>
          </w:rPr>
          <w:alias w:val="1456"/>
          <w:tag w:val="1456"/>
          <w:id w:val="367718347"/>
          <w:text w:multiLine="1"/>
        </w:sdtPr>
        <w:sdtEndPr/>
        <w:sdtContent>
          <w:r>
            <w:rPr>
              <w:rFonts w:ascii="David" w:hAnsi="David"/>
              <w:b/>
              <w:bCs/>
              <w:sz w:val="22"/>
              <w:szCs w:val="22"/>
              <w:rtl/>
            </w:rPr>
            <w:t>03 אוגוסט 2026</w:t>
          </w:r>
        </w:sdtContent>
      </w:sdt>
      <w:r w:rsidRPr="00E157BE">
        <w:rPr>
          <w:rFonts w:ascii="David" w:hAnsi="David"/>
          <w:b/>
          <w:bCs/>
          <w:sz w:val="22"/>
          <w:szCs w:val="22"/>
          <w:rtl/>
        </w:rPr>
        <w:t>, בהעדר הצדדים.</w:t>
      </w:r>
    </w:p>
    <w:p w:rsidRPr="00E157BE" w:rsidR="00507694" w:rsidP="00FD7CF9" w:rsidRDefault="00ED4465" w14:paraId="78C9E257" w14:textId="77777777">
      <w:pPr>
        <w:spacing w:line="360" w:lineRule="auto"/>
        <w:jc w:val="both"/>
        <w:rPr>
          <w:rFonts w:ascii="David" w:hAnsi="David"/>
          <w:b/>
          <w:bCs/>
          <w:sz w:val="22"/>
          <w:szCs w:val="22"/>
          <w:rtl/>
        </w:rPr>
      </w:pPr>
      <w:r w:rsidRPr="00E157BE">
        <w:rPr>
          <w:rFonts w:ascii="David" w:hAnsi="David"/>
          <w:b/>
          <w:bCs/>
          <w:sz w:val="22"/>
          <w:szCs w:val="22"/>
          <w:rtl/>
        </w:rPr>
        <w:tab/>
      </w:r>
      <w:r w:rsidRPr="00E157BE">
        <w:rPr>
          <w:rFonts w:ascii="David" w:hAnsi="David"/>
          <w:b/>
          <w:bCs/>
          <w:sz w:val="22"/>
          <w:szCs w:val="22"/>
          <w:rtl/>
        </w:rPr>
        <w:tab/>
      </w:r>
      <w:r w:rsidRPr="00E157BE">
        <w:rPr>
          <w:rFonts w:ascii="David" w:hAnsi="David"/>
          <w:b/>
          <w:bCs/>
          <w:sz w:val="22"/>
          <w:szCs w:val="22"/>
          <w:rtl/>
        </w:rPr>
        <w:tab/>
      </w:r>
      <w:r w:rsidRPr="00E157BE">
        <w:rPr>
          <w:rFonts w:ascii="David" w:hAnsi="David"/>
          <w:b/>
          <w:bCs/>
          <w:sz w:val="22"/>
          <w:szCs w:val="22"/>
          <w:rtl/>
        </w:rPr>
        <w:tab/>
      </w:r>
      <w:r w:rsidRPr="00E157BE">
        <w:rPr>
          <w:rFonts w:ascii="David" w:hAnsi="David"/>
          <w:b/>
          <w:bCs/>
          <w:sz w:val="22"/>
          <w:szCs w:val="22"/>
          <w:rtl/>
        </w:rPr>
        <w:tab/>
      </w:r>
      <w:r w:rsidRPr="00E157BE">
        <w:rPr>
          <w:rFonts w:ascii="David" w:hAnsi="David"/>
          <w:b/>
          <w:bCs/>
          <w:sz w:val="22"/>
          <w:szCs w:val="22"/>
          <w:rtl/>
        </w:rPr>
        <w:tab/>
      </w:r>
      <w:r w:rsidRPr="00E157BE">
        <w:rPr>
          <w:rFonts w:ascii="David" w:hAnsi="David"/>
          <w:b/>
          <w:bCs/>
          <w:sz w:val="22"/>
          <w:szCs w:val="22"/>
          <w:rtl/>
        </w:rPr>
        <w:tab/>
        <w:t xml:space="preserve">     </w:t>
      </w:r>
      <w:sdt>
        <w:sdtPr>
          <w:rPr>
            <w:rFonts w:ascii="David" w:hAnsi="David"/>
            <w:b/>
            <w:bCs/>
            <w:sz w:val="22"/>
            <w:szCs w:val="22"/>
            <w:rtl/>
          </w:rPr>
          <w:alias w:val="2045"/>
          <w:tag w:val="2045"/>
          <w:id w:val="2049650239"/>
          <w:placeholder>
            <w:docPart w:val="4C499F2ED676413B965A992DD16BA968"/>
          </w:placeholder>
          <w:showingPlcHdr/>
          <w:text w:multiLine="1"/>
        </w:sdtPr>
        <w:sdtEndPr/>
        <w:sdtContent>
          <w:r w:rsidRPr="00E157BE" w:rsidR="004902D6">
            <w:rPr>
              <w:rFonts w:ascii="David" w:hAnsi="David"/>
              <w:b/>
              <w:bCs/>
              <w:sz w:val="22"/>
              <w:szCs w:val="22"/>
              <w:rtl/>
            </w:rPr>
            <w:t xml:space="preserve">    </w:t>
          </w:r>
        </w:sdtContent>
      </w:sdt>
    </w:p>
    <w:p w:rsidRPr="00E157BE" w:rsidR="00507694" w:rsidP="002B7D23" w:rsidRDefault="003E0C9F" w14:paraId="73FD169E" w14:textId="77777777">
      <w:pPr>
        <w:jc w:val="center"/>
        <w:rPr>
          <w:rFonts w:ascii="David" w:hAnsi="David"/>
          <w:b/>
          <w:bCs/>
          <w:sz w:val="22"/>
          <w:szCs w:val="22"/>
          <w:rtl/>
        </w:rPr>
      </w:pPr>
      <w:r w:rsidRPr="00E157BE">
        <w:rPr>
          <w:rFonts w:ascii="David" w:hAnsi="David"/>
          <w:b/>
          <w:bCs/>
          <w:sz w:val="22"/>
          <w:szCs w:val="22"/>
          <w:rtl/>
        </w:rPr>
        <w:t xml:space="preserve">   </w:t>
      </w:r>
      <w:r w:rsidRPr="00E157BE">
        <w:rPr>
          <w:rFonts w:ascii="David" w:hAnsi="David"/>
          <w:b/>
          <w:bCs/>
          <w:sz w:val="22"/>
          <w:szCs w:val="22"/>
          <w:rtl/>
        </w:rPr>
        <w:tab/>
      </w:r>
      <w:r w:rsidRPr="00E157BE">
        <w:rPr>
          <w:rFonts w:ascii="David" w:hAnsi="David"/>
          <w:b/>
          <w:bCs/>
          <w:sz w:val="22"/>
          <w:szCs w:val="22"/>
          <w:rtl/>
        </w:rPr>
        <w:tab/>
      </w:r>
      <w:r w:rsidRPr="00E157BE">
        <w:rPr>
          <w:rFonts w:ascii="David" w:hAnsi="David"/>
          <w:b/>
          <w:bCs/>
          <w:sz w:val="22"/>
          <w:szCs w:val="22"/>
          <w:rtl/>
        </w:rPr>
        <w:tab/>
      </w:r>
      <w:r w:rsidRPr="00E157BE">
        <w:rPr>
          <w:rFonts w:ascii="David" w:hAnsi="David"/>
          <w:b/>
          <w:bCs/>
          <w:sz w:val="22"/>
          <w:szCs w:val="22"/>
          <w:rtl/>
        </w:rPr>
        <w:tab/>
      </w:r>
      <w:r w:rsidRPr="00E157BE">
        <w:rPr>
          <w:rFonts w:ascii="David" w:hAnsi="David"/>
          <w:b/>
          <w:bCs/>
          <w:sz w:val="22"/>
          <w:szCs w:val="22"/>
          <w:rtl/>
        </w:rPr>
        <w:tab/>
      </w:r>
      <w:bookmarkEnd w:id="0"/>
      <w:sdt>
        <w:sdtPr>
          <w:alias w:val="MergeField"/>
          <w:tag w:val="1237"/>
        </w:sdtPr>
        <w:sdtContent>
          <w:p>
            <w:pPr/>
            <w:r>
              <w:drawing>
                <wp:inline distT="0" distB="0" distL="0" distR="0" wp14:editId="50D07946">
                  <wp:extent cx="1066800" cy="103822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37.jpg"/>
                          <pic:cNvPicPr/>
                        </pic:nvPicPr>
                        <pic:blipFill>
                          <a:blip r:embed="R6cb28c60efb349b9" cstate="print">
                            <a:extLst>
                              <a:ext uri="{28A0092B-C50C-407E-A947-70E740481C1C}"/>
                            </a:extLst>
                          </a:blip>
                          <a:stretch>
                            <a:fillRect/>
                          </a:stretch>
                        </pic:blipFill>
                        <pic:spPr>
                          <a:xfrm>
                            <a:off x="0" y="0"/>
                            <a:ext cx="1066800" cy="1038224"/>
                          </a:xfrm>
                          <a:prstGeom prst="rect">
                            <a:avLst/>
                          </a:prstGeom>
                        </pic:spPr>
                      </pic:pic>
                    </a:graphicData>
                  </a:graphic>
                </wp:inline>
              </w:drawing>
            </w:r>
          </w:p>
        </w:sdtContent>
      </w:sdt>
    </w:p>
    <w:sectPr w:rsidRPr="00E157BE" w:rsidR="00507694" w:rsidSect="00507694">
      <w:headerReference w:type="even" r:id="rId22"/>
      <w:headerReference w:type="default" r:id="rId23"/>
      <w:footerReference w:type="even" r:id="rId24"/>
      <w:footerReference w:type="default" r:id="rId25"/>
      <w:headerReference w:type="first" r:id="rId26"/>
      <w:footerReference w:type="first" r:id="rId27"/>
      <w:pgSz w:w="11907" w:h="16840" w:code="9"/>
      <w:pgMar w:top="244" w:right="1701" w:bottom="2552" w:left="1701" w:header="187" w:footer="720" w:gutter="0"/>
      <w:cols w:space="720"/>
      <w:bidi/>
      <w:rtlGutter/>
      <w:docGrid w:linePitch="360"/>
    </w:sectPr>
  </w:body>
</w:document>
</file>

<file path=word/customizations.xml><?xml version="1.0" encoding="utf-8"?>
<wne:tcg xmlns:r="http://schemas.openxmlformats.org/officeDocument/2006/relationships" xmlns:wne="http://schemas.microsoft.com/office/word/2006/wordml">
  <wne:keymaps>
    <wne:keymap wne:kcmPrimary="0072">
      <wne:macro wne:macroName="PROJECT.MODULE1.CONTROLWDKEYF3A"/>
    </wne:keymap>
    <wne:keymap wne:kcmPrimary="0073">
      <wne:macro wne:macroName="PROJECT.MODULE1.CONTROLWDKEYF4A"/>
    </wne:keymap>
    <wne:keymap wne:kcmPrimary="0431">
      <wne:macro wne:macroName="PROJECT.MODULE1.CONTROLWDKEY1"/>
    </wne:keymap>
    <wne:keymap wne:kcmPrimary="0432">
      <wne:macro wne:macroName="PROJECT.MODULE1.CONTROLWDKEY2"/>
    </wne:keymap>
    <wne:keymap wne:kcmPrimary="0433">
      <wne:macro wne:macroName="PROJECT.MODULE1.CONTROLWDKEY3"/>
    </wne:keymap>
    <wne:keymap wne:kcmPrimary="0434">
      <wne:macro wne:macroName="PROJECT.MODULE1.CONTROLWDKEY4"/>
    </wne:keymap>
    <wne:keymap wne:kcmPrimary="0435">
      <wne:macro wne:macroName="PROJECT.MODULE1.CONTROLWDKEY5"/>
    </wne:keymap>
    <wne:keymap wne:kcmPrimary="0436">
      <wne:macro wne:macroName="PROJECT.MODULE1.CONTROLWDKEY6"/>
    </wne:keymap>
    <wne:keymap wne:kcmPrimary="0437">
      <wne:macro wne:macroName="PROJECT.MODULE1.CONTROLWDKEY7"/>
    </wne:keymap>
    <wne:keymap wne:kcmPrimary="0441">
      <wne:macro wne:macroName="PROJECT.MODULE1.CONTROLWDKEYA"/>
    </wne:keymap>
    <wne:keymap wne:kcmPrimary="0442">
      <wne:macro wne:macroName="PROJECT.MODULE1.CONTROLWDKEYB"/>
    </wne:keymap>
    <wne:keymap wne:kcmPrimary="0443">
      <wne:macro wne:macroName="PROJECT.MODULE1.CONTROLWDKEYC"/>
    </wne:keymap>
    <wne:keymap wne:kcmPrimary="0444">
      <wne:macro wne:macroName="PROJECT.MODULE1.CONTROLWDKEYD"/>
    </wne:keymap>
    <wne:keymap wne:kcmPrimary="0445">
      <wne:macro wne:macroName="PROJECT.MODULE1.CONTROLWDKEYE"/>
    </wne:keymap>
    <wne:keymap wne:kcmPrimary="0446">
      <wne:macro wne:macroName="PROJECT.MODULE1.CONTROLWDKEYF"/>
    </wne:keymap>
    <wne:keymap wne:kcmPrimary="0447">
      <wne:macro wne:macroName="PROJECT.MODULE1.CONTROLWDKEYG"/>
    </wne:keymap>
    <wne:keymap wne:kcmPrimary="0448">
      <wne:macro wne:macroName="PROJECT.MODULE1.CONTROLWDKEYH"/>
    </wne:keymap>
    <wne:keymap wne:kcmPrimary="044A">
      <wne:macro wne:macroName="PROJECT.MODULE1.CONTROLWDKEYJ"/>
    </wne:keymap>
    <wne:keymap wne:kcmPrimary="044B">
      <wne:macro wne:macroName="PROJECT.MODULE1.CONTROLWDKEYK"/>
    </wne:keymap>
    <wne:keymap wne:kcmPrimary="044C">
      <wne:macro wne:macroName="PROJECT.MODULE1.CONTROLWDKEYL"/>
    </wne:keymap>
    <wne:keymap wne:kcmPrimary="044D">
      <wne:macro wne:macroName="PROJECT.MODULE1.CONTROLWDKEYM"/>
    </wne:keymap>
    <wne:keymap wne:kcmPrimary="044E">
      <wne:macro wne:macroName="PROJECT.MODULE1.CONTROLWDKEYN"/>
    </wne:keymap>
    <wne:keymap wne:kcmPrimary="0450">
      <wne:macro wne:macroName="PROJECT.MODULE1.CONTROLWDKEYP"/>
    </wne:keymap>
    <wne:keymap wne:kcmPrimary="0451">
      <wne:macro wne:macroName="PROJECT.MODULE1.CONTROLWDKEYQ"/>
    </wne:keymap>
    <wne:keymap wne:kcmPrimary="0452">
      <wne:macro wne:macroName="PROJECT.MODULE1.CONTROLWDKEYR"/>
    </wne:keymap>
    <wne:keymap wne:kcmPrimary="0453">
      <wne:macro wne:macroName="PROJECT.MODULE1.CONTROLWDKEYS"/>
    </wne:keymap>
    <wne:keymap wne:kcmPrimary="0454">
      <wne:macro wne:macroName="PROJECT.MODULE1.CONTROLWDKEYT"/>
    </wne:keymap>
    <wne:keymap wne:kcmPrimary="0455">
      <wne:macro wne:macroName="PROJECT.MODULE1.CONTROLWDKEYU"/>
    </wne:keymap>
    <wne:keymap wne:kcmPrimary="0456">
      <wne:macro wne:macroName="PROJECT.MODULE1.CONTROLWDKEYV"/>
    </wne:keymap>
    <wne:keymap wne:kcmPrimary="0457">
      <wne:macro wne:macroName="PROJECT.MODULE1.CONTROLWDKEYW"/>
    </wne:keymap>
    <wne:keymap wne:kcmPrimary="0458">
      <wne:macro wne:macroName="PROJECT.MODULE1.CONTROLWDKEYX"/>
    </wne:keymap>
    <wne:keymap wne:kcmPrimary="0459">
      <wne:macro wne:macroName="PROJECT.MODULE1.CONTROLWDKEYY"/>
    </wne:keymap>
    <wne:keymap wne:kcmPrimary="045A">
      <wne:macro wne:macroName="PROJECT.MODULE1.CONTROLWDKEYZ"/>
    </wne:keymap>
    <wne:keymap wne:kcmPrimary="0470">
      <wne:macro wne:macroName="PROJECT.MODULE1.CONTROLWDKEYF1"/>
    </wne:keymap>
    <wne:keymap wne:kcmPrimary="0471">
      <wne:macro wne:macroName="PROJECT.MODULE1.CONTROLWDKEYF2"/>
    </wne:keymap>
    <wne:keymap wne:kcmPrimary="0474">
      <wne:macro wne:macroName="PROJECT.MODULE1.CONTROLWDKEYF5"/>
    </wne:keymap>
    <wne:keymap wne:kcmPrimary="0475">
      <wne:macro wne:macroName="PROJECT.MODULE1.CONTROLWDKEYF6"/>
    </wne:keymap>
    <wne:keymap wne:kcmPrimary="0476">
      <wne:macro wne:macroName="PROJECT.MODULE1.CONTROLWDKEYF7"/>
    </wne:keymap>
    <wne:keymap wne:kcmPrimary="0478">
      <wne:macro wne:macroName="PROJECT.MODULE1.CONTROLWDKEYF9"/>
    </wne:keymap>
  </wne:keymaps>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7694" w:rsidRDefault="00684E84" w14:paraId="6EB68ABC" w14:textId="77777777">
      <w:r>
        <w:separator/>
      </w:r>
    </w:p>
  </w:endnote>
  <w:endnote w:type="continuationSeparator" w:id="0">
    <w:p w:rsidR="00507694" w:rsidRDefault="00684E84" w14:paraId="386A88F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W1)">
    <w:altName w:val="Times New Roman"/>
    <w:charset w:val="00"/>
    <w:family w:val="roman"/>
    <w:pitch w:val="variable"/>
    <w:sig w:usb0="20007A87" w:usb1="80000000" w:usb2="00000008" w:usb3="00000000" w:csb0="000001FF" w:csb1="00000000"/>
  </w:font>
  <w:font w:name="Calibri">
    <w:panose1 w:val="020F0502020204030204"/>
    <w:charset w:val="00"/>
    <w:family w:val="swiss"/>
    <w:pitch w:val="variable"/>
    <w:sig w:usb0="E4002EFF" w:usb1="C2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FrankRuehl">
    <w:panose1 w:val="020E050306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67E7" w:rsidP="007D46DD" w:rsidRDefault="0006726A" w14:paraId="79748B43" w14:textId="77777777">
    <w:pPr>
      <w:pStyle w:val="a4"/>
      <w:framePr w:wrap="around" w:hAnchor="text" w:vAnchor="text" w:y="1"/>
      <w:rPr>
        <w:rStyle w:val="a9"/>
      </w:rPr>
    </w:pPr>
    <w:r>
      <w:rPr>
        <w:rStyle w:val="a9"/>
        <w:rtl/>
      </w:rPr>
      <w:fldChar w:fldCharType="begin"/>
    </w:r>
    <w:r w:rsidR="00BD67E7">
      <w:rPr>
        <w:rStyle w:val="a9"/>
      </w:rPr>
      <w:instrText xml:space="preserve">PAGE  </w:instrText>
    </w:r>
    <w:r>
      <w:rPr>
        <w:rStyle w:val="a9"/>
        <w:rtl/>
      </w:rPr>
      <w:fldChar w:fldCharType="end"/>
    </w:r>
  </w:p>
  <w:p w:rsidR="00BD67E7" w:rsidP="00BD67E7" w:rsidRDefault="00BD67E7" w14:paraId="070F814E" w14:textId="77777777">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67E7" w:rsidP="00BD67E7" w:rsidRDefault="00BD67E7" w14:paraId="50792255" w14:textId="11FFCBD2">
    <w:pPr>
      <w:pStyle w:val="a4"/>
      <w:ind w:right="360"/>
      <w:jc w:val="center"/>
    </w:pPr>
    <w:r>
      <w:rPr>
        <w:rtl/>
      </w:rPr>
      <w:t>עמוד</w:t>
    </w:r>
    <w:r>
      <w:t xml:space="preserve"> </w:t>
    </w:r>
    <w:r w:rsidR="0006726A">
      <w:fldChar w:fldCharType="begin"/>
    </w:r>
    <w:r>
      <w:instrText xml:space="preserve"> PAGE </w:instrText>
    </w:r>
    <w:r w:rsidR="0006726A">
      <w:fldChar w:fldCharType="separate"/>
    </w:r>
    <w:r w:rsidR="000F7399">
      <w:rPr>
        <w:noProof/>
        <w:rtl/>
      </w:rPr>
      <w:t>10</w:t>
    </w:r>
    <w:r w:rsidR="0006726A">
      <w:fldChar w:fldCharType="end"/>
    </w:r>
    <w:r>
      <w:t xml:space="preserve"> </w:t>
    </w:r>
    <w:r>
      <w:rPr>
        <w:rtl/>
      </w:rPr>
      <w:t>מתוך</w:t>
    </w:r>
    <w:r>
      <w:t xml:space="preserve"> </w:t>
    </w:r>
    <w:r w:rsidR="0006726A">
      <w:fldChar w:fldCharType="begin"/>
    </w:r>
    <w:r>
      <w:instrText xml:space="preserve"> NUMPAGES </w:instrText>
    </w:r>
    <w:r w:rsidR="0006726A">
      <w:fldChar w:fldCharType="separate"/>
    </w:r>
    <w:r w:rsidR="000F7399">
      <w:rPr>
        <w:noProof/>
        <w:rtl/>
      </w:rPr>
      <w:t>11</w:t>
    </w:r>
    <w:r w:rsidR="0006726A">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1F29" w:rsidRDefault="00821F29" w14:paraId="2B9FB284" w14:textId="77777777">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7694" w:rsidRDefault="00684E84" w14:paraId="269D3FD0" w14:textId="77777777">
      <w:r>
        <w:separator/>
      </w:r>
    </w:p>
  </w:footnote>
  <w:footnote w:type="continuationSeparator" w:id="0">
    <w:p w:rsidR="00507694" w:rsidRDefault="00684E84" w14:paraId="6759A812"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1F29" w:rsidRDefault="00821F29" w14:paraId="2C3A3E61" w14:textId="77777777">
    <w:pPr>
      <w:pStyle w:val="a3"/>
    </w:pPr>
  </w:p>
</w:hdr>
</file>

<file path=word/header2.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7694" w:rsidRDefault="005C7B0B" w14:paraId="7D7255C0" w14:textId="7404E772">
    <w:pPr>
      <w:pStyle w:val="a3"/>
      <w:jc w:val="center"/>
      <w:rPr>
        <w:rFonts w:cs="FrankRuehl"/>
        <w:sz w:val="28"/>
        <w:szCs w:val="28"/>
        <w:rtl/>
      </w:rPr>
    </w:pPr>
    <w:r>
      <w:rPr>
        <w:rFonts w:cs="FrankRuehl"/>
        <w:noProof/>
        <w:sz w:val="28"/>
        <w:szCs w:val="28"/>
      </w:rPr>
      <w:drawing>
        <wp:inline distT="0" distB="0" distL="0" distR="0" wp14:anchorId="23B73D7F" wp14:editId="47BEF6F8">
          <wp:extent cx="371475" cy="466725"/>
          <wp:effectExtent l="0" t="0" r="9525" b="9525"/>
          <wp:docPr id="1" name="Picture 1" descr="ישראל - המנורה -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ישראל - המנורה -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1475" cy="466725"/>
                  </a:xfrm>
                  <a:prstGeom prst="rect">
                    <a:avLst/>
                  </a:prstGeom>
                  <a:noFill/>
                  <a:ln>
                    <a:noFill/>
                  </a:ln>
                </pic:spPr>
              </pic:pic>
            </a:graphicData>
          </a:graphic>
        </wp:inline>
      </w:drawing>
    </w:r>
  </w:p>
  <w:tbl>
    <w:tblPr>
      <w:bidiVisual/>
      <w:tblW w:w="0" w:type="auto"/>
      <w:jc w:val="center"/>
      <w:tblLook w:val="0000" w:firstRow="0" w:lastRow="0" w:firstColumn="0" w:lastColumn="0" w:noHBand="0" w:noVBand="0"/>
    </w:tblPr>
    <w:tblGrid>
      <w:gridCol w:w="4947"/>
      <w:gridCol w:w="3558"/>
    </w:tblGrid>
    <w:tr w:rsidR="00507694" w14:paraId="7BC3572F" w14:textId="77777777">
      <w:trPr>
        <w:trHeight w:val="418" w:hRule="exact"/>
        <w:jc w:val="center"/>
      </w:trPr>
      <w:sdt>
        <w:sdtPr>
          <w:rPr>
            <w:rtl/>
          </w:rPr>
          <w:alias w:val="1174"/>
          <w:tag w:val="1174"/>
          <w:id w:val="-140351139"/>
          <w:text/>
        </w:sdtPr>
        <w:sdtEndPr/>
        <w:sdtContent>
          <w:tc>
            <w:tcPr>
              <w:tcW w:w="8861" w:type="dxa"/>
              <w:gridSpan w:val="2"/>
            </w:tcPr>
            <w:p w:rsidR="00507694" w:rsidRDefault="00684E84" w14:paraId="2650907A" w14:textId="77777777">
              <w:pPr>
                <w:pStyle w:val="a3"/>
                <w:jc w:val="center"/>
                <w:rPr>
                  <w:rFonts w:ascii="Tahoma" w:hAnsi="Tahoma" w:cs="Tahoma"/>
                  <w:color w:val="000080"/>
                  <w:rtl/>
                </w:rPr>
              </w:pPr>
              <w:r>
                <w:rPr>
                  <w:rFonts w:ascii="Tahoma" w:hAnsi="Tahoma" w:cs="Tahoma"/>
                  <w:b/>
                  <w:bCs/>
                  <w:color w:val="000080"/>
                  <w:rtl/>
                </w:rPr>
                <w:t>בית המשפט לתעבורה מחוז מרכז</w:t>
              </w:r>
            </w:p>
          </w:tc>
        </w:sdtContent>
      </w:sdt>
    </w:tr>
    <w:tr w:rsidR="00507694" w14:paraId="09D0F81E" w14:textId="77777777">
      <w:trPr>
        <w:trHeight w:val="337"/>
        <w:jc w:val="center"/>
      </w:trPr>
      <w:tc>
        <w:tcPr>
          <w:tcW w:w="5131" w:type="dxa"/>
        </w:tcPr>
        <w:p w:rsidR="00507694" w:rsidRDefault="000F7399" w14:paraId="0FF48F21" w14:textId="77777777">
          <w:pPr>
            <w:rPr>
              <w:rFonts w:cs="FrankRuehl"/>
              <w:sz w:val="28"/>
              <w:szCs w:val="28"/>
              <w:rtl/>
            </w:rPr>
          </w:pPr>
          <w:sdt>
            <w:sdtPr>
              <w:rPr>
                <w:rtl/>
              </w:rPr>
              <w:alias w:val="1170"/>
              <w:tag w:val="1170"/>
              <w:id w:val="2112628154"/>
              <w:text w:multiLine="1"/>
            </w:sdtPr>
            <w:sdtEndPr/>
            <w:sdtContent>
              <w:r w:rsidR="00D33BE7">
                <w:rPr>
                  <w:rFonts w:cs="FrankRuehl"/>
                  <w:sz w:val="28"/>
                  <w:szCs w:val="28"/>
                  <w:rtl/>
                </w:rPr>
                <w:t>פ"ל</w:t>
              </w:r>
            </w:sdtContent>
          </w:sdt>
          <w:r w:rsidR="00684E84">
            <w:rPr>
              <w:rFonts w:hint="cs" w:cs="FrankRuehl"/>
              <w:sz w:val="28"/>
              <w:szCs w:val="28"/>
              <w:rtl/>
            </w:rPr>
            <w:t xml:space="preserve"> </w:t>
          </w:r>
          <w:sdt>
            <w:sdtPr>
              <w:rPr>
                <w:rtl/>
              </w:rPr>
              <w:alias w:val="1171"/>
              <w:tag w:val="1171"/>
              <w:id w:val="-1870053316"/>
              <w:text w:multiLine="1"/>
            </w:sdtPr>
            <w:sdtEndPr/>
            <w:sdtContent>
              <w:r w:rsidR="00D33BE7">
                <w:rPr>
                  <w:rFonts w:cs="FrankRuehl"/>
                  <w:sz w:val="28"/>
                  <w:szCs w:val="28"/>
                  <w:rtl/>
                </w:rPr>
                <w:t>4177-06-25</w:t>
              </w:r>
            </w:sdtContent>
          </w:sdt>
          <w:r w:rsidR="00684E84">
            <w:rPr>
              <w:rFonts w:hint="cs" w:cs="FrankRuehl"/>
              <w:sz w:val="28"/>
              <w:szCs w:val="28"/>
              <w:rtl/>
            </w:rPr>
            <w:t xml:space="preserve"> </w:t>
          </w:r>
          <w:sdt>
            <w:sdtPr>
              <w:rPr>
                <w:rtl/>
              </w:rPr>
              <w:alias w:val="1172"/>
              <w:tag w:val="1172"/>
              <w:id w:val="-2143494014"/>
              <w:text w:multiLine="1"/>
            </w:sdtPr>
            <w:sdtEndPr/>
            <w:sdtContent>
              <w:r w:rsidR="00D33BE7">
                <w:rPr>
                  <w:rFonts w:cs="FrankRuehl"/>
                  <w:sz w:val="28"/>
                  <w:szCs w:val="28"/>
                  <w:rtl/>
                </w:rPr>
                <w:t>מדינת ישראל נ' קזמאר(עציר)</w:t>
              </w:r>
            </w:sdtContent>
          </w:sdt>
        </w:p>
        <w:p w:rsidR="00507694" w:rsidRDefault="00507694" w14:paraId="34238B94" w14:textId="77777777">
          <w:pPr>
            <w:pStyle w:val="a3"/>
            <w:rPr>
              <w:rFonts w:cs="FrankRuehl"/>
              <w:sz w:val="28"/>
              <w:szCs w:val="28"/>
              <w:rtl/>
            </w:rPr>
          </w:pPr>
        </w:p>
      </w:tc>
      <w:tc>
        <w:tcPr>
          <w:tcW w:w="3730" w:type="dxa"/>
        </w:tcPr>
        <w:p w:rsidR="00507694" w:rsidRDefault="00507694" w14:paraId="52AE7525" w14:textId="77777777">
          <w:pPr>
            <w:pStyle w:val="a3"/>
            <w:jc w:val="right"/>
            <w:rPr>
              <w:rFonts w:cs="FrankRuehl"/>
              <w:sz w:val="28"/>
              <w:szCs w:val="28"/>
              <w:rtl/>
            </w:rPr>
          </w:pPr>
        </w:p>
      </w:tc>
    </w:tr>
  </w:tbl>
  <w:p w:rsidR="00507694" w:rsidRDefault="00684E84" w14:paraId="30CB4B0D" w14:textId="77777777">
    <w:pPr>
      <w:pStyle w:val="a3"/>
      <w:rPr>
        <w:rtl/>
      </w:rPr>
    </w:pPr>
    <w:r>
      <w:rPr>
        <w:rFonts w:hint="cs"/>
        <w:rtl/>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1F29" w:rsidRDefault="00821F29" w14:paraId="3EA7E994" w14:textId="77777777">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94639A"/>
    <w:multiLevelType w:val="hybridMultilevel"/>
    <w:tmpl w:val="539CD83A"/>
    <w:lvl w:ilvl="0" w:tplc="B3DC9918">
      <w:start w:val="1"/>
      <w:numFmt w:val="bullet"/>
      <w:lvlText w:val=""/>
      <w:lvlJc w:val="left"/>
      <w:pPr>
        <w:ind w:left="720" w:hanging="360"/>
      </w:pPr>
      <w:rPr>
        <w:rFonts w:ascii="Symbol" w:hAnsi="Symbol" w:hint="default"/>
      </w:rPr>
    </w:lvl>
    <w:lvl w:ilvl="1" w:tplc="D0AE272C">
      <w:start w:val="1"/>
      <w:numFmt w:val="bullet"/>
      <w:lvlText w:val="o"/>
      <w:lvlJc w:val="left"/>
      <w:pPr>
        <w:ind w:left="1440" w:hanging="360"/>
      </w:pPr>
      <w:rPr>
        <w:rFonts w:ascii="Courier New" w:hAnsi="Courier New" w:cs="Times New Roman" w:hint="default"/>
      </w:rPr>
    </w:lvl>
    <w:lvl w:ilvl="2" w:tplc="4CE8AFEC">
      <w:start w:val="1"/>
      <w:numFmt w:val="bullet"/>
      <w:lvlText w:val=""/>
      <w:lvlJc w:val="left"/>
      <w:pPr>
        <w:ind w:left="2160" w:hanging="360"/>
      </w:pPr>
      <w:rPr>
        <w:rFonts w:ascii="Wingdings" w:hAnsi="Wingdings" w:hint="default"/>
      </w:rPr>
    </w:lvl>
    <w:lvl w:ilvl="3" w:tplc="66DC63D4">
      <w:start w:val="1"/>
      <w:numFmt w:val="bullet"/>
      <w:lvlText w:val=""/>
      <w:lvlJc w:val="left"/>
      <w:pPr>
        <w:ind w:left="2880" w:hanging="360"/>
      </w:pPr>
      <w:rPr>
        <w:rFonts w:ascii="Symbol" w:hAnsi="Symbol" w:hint="default"/>
      </w:rPr>
    </w:lvl>
    <w:lvl w:ilvl="4" w:tplc="39E8D01E">
      <w:start w:val="1"/>
      <w:numFmt w:val="bullet"/>
      <w:lvlText w:val="o"/>
      <w:lvlJc w:val="left"/>
      <w:pPr>
        <w:ind w:left="3600" w:hanging="360"/>
      </w:pPr>
      <w:rPr>
        <w:rFonts w:ascii="Courier New" w:hAnsi="Courier New" w:cs="Times New Roman" w:hint="default"/>
      </w:rPr>
    </w:lvl>
    <w:lvl w:ilvl="5" w:tplc="A17A33F8">
      <w:start w:val="1"/>
      <w:numFmt w:val="bullet"/>
      <w:lvlText w:val=""/>
      <w:lvlJc w:val="left"/>
      <w:pPr>
        <w:ind w:left="4320" w:hanging="360"/>
      </w:pPr>
      <w:rPr>
        <w:rFonts w:ascii="Wingdings" w:hAnsi="Wingdings" w:hint="default"/>
      </w:rPr>
    </w:lvl>
    <w:lvl w:ilvl="6" w:tplc="32B25C30">
      <w:start w:val="1"/>
      <w:numFmt w:val="bullet"/>
      <w:lvlText w:val=""/>
      <w:lvlJc w:val="left"/>
      <w:pPr>
        <w:ind w:left="5040" w:hanging="360"/>
      </w:pPr>
      <w:rPr>
        <w:rFonts w:ascii="Symbol" w:hAnsi="Symbol" w:hint="default"/>
      </w:rPr>
    </w:lvl>
    <w:lvl w:ilvl="7" w:tplc="117C14FE">
      <w:start w:val="1"/>
      <w:numFmt w:val="bullet"/>
      <w:lvlText w:val="o"/>
      <w:lvlJc w:val="left"/>
      <w:pPr>
        <w:ind w:left="5760" w:hanging="360"/>
      </w:pPr>
      <w:rPr>
        <w:rFonts w:ascii="Courier New" w:hAnsi="Courier New" w:cs="Times New Roman" w:hint="default"/>
      </w:rPr>
    </w:lvl>
    <w:lvl w:ilvl="8" w:tplc="A12A52C8">
      <w:start w:val="1"/>
      <w:numFmt w:val="bullet"/>
      <w:lvlText w:val=""/>
      <w:lvlJc w:val="left"/>
      <w:pPr>
        <w:ind w:left="6480" w:hanging="360"/>
      </w:pPr>
      <w:rPr>
        <w:rFonts w:ascii="Wingdings" w:hAnsi="Wingdings" w:hint="default"/>
      </w:rPr>
    </w:lvl>
  </w:abstractNum>
  <w:abstractNum w:abstractNumId="1" w15:restartNumberingAfterBreak="0">
    <w:nsid w:val="10680E39"/>
    <w:multiLevelType w:val="hybridMultilevel"/>
    <w:tmpl w:val="B4DAA56A"/>
    <w:lvl w:ilvl="0" w:tplc="04090001">
      <w:start w:val="1"/>
      <w:numFmt w:val="bullet"/>
      <w:lvlText w:val=""/>
      <w:lvlJc w:val="left"/>
      <w:pPr>
        <w:ind w:left="804" w:hanging="360"/>
      </w:pPr>
      <w:rPr>
        <w:rFonts w:ascii="Symbol" w:hAnsi="Symbol" w:hint="default"/>
      </w:rPr>
    </w:lvl>
    <w:lvl w:ilvl="1" w:tplc="04090003">
      <w:start w:val="1"/>
      <w:numFmt w:val="bullet"/>
      <w:lvlText w:val="o"/>
      <w:lvlJc w:val="left"/>
      <w:pPr>
        <w:ind w:left="1524" w:hanging="360"/>
      </w:pPr>
      <w:rPr>
        <w:rFonts w:ascii="Courier New" w:hAnsi="Courier New" w:cs="Courier New" w:hint="default"/>
      </w:rPr>
    </w:lvl>
    <w:lvl w:ilvl="2" w:tplc="04090005">
      <w:start w:val="1"/>
      <w:numFmt w:val="bullet"/>
      <w:lvlText w:val=""/>
      <w:lvlJc w:val="left"/>
      <w:pPr>
        <w:ind w:left="2244" w:hanging="360"/>
      </w:pPr>
      <w:rPr>
        <w:rFonts w:ascii="Wingdings" w:hAnsi="Wingdings" w:hint="default"/>
      </w:rPr>
    </w:lvl>
    <w:lvl w:ilvl="3" w:tplc="04090001">
      <w:start w:val="1"/>
      <w:numFmt w:val="bullet"/>
      <w:lvlText w:val=""/>
      <w:lvlJc w:val="left"/>
      <w:pPr>
        <w:ind w:left="2964" w:hanging="360"/>
      </w:pPr>
      <w:rPr>
        <w:rFonts w:ascii="Symbol" w:hAnsi="Symbol" w:hint="default"/>
      </w:rPr>
    </w:lvl>
    <w:lvl w:ilvl="4" w:tplc="04090003">
      <w:start w:val="1"/>
      <w:numFmt w:val="bullet"/>
      <w:lvlText w:val="o"/>
      <w:lvlJc w:val="left"/>
      <w:pPr>
        <w:ind w:left="3684" w:hanging="360"/>
      </w:pPr>
      <w:rPr>
        <w:rFonts w:ascii="Courier New" w:hAnsi="Courier New" w:cs="Courier New" w:hint="default"/>
      </w:rPr>
    </w:lvl>
    <w:lvl w:ilvl="5" w:tplc="04090005">
      <w:start w:val="1"/>
      <w:numFmt w:val="bullet"/>
      <w:lvlText w:val=""/>
      <w:lvlJc w:val="left"/>
      <w:pPr>
        <w:ind w:left="4404" w:hanging="360"/>
      </w:pPr>
      <w:rPr>
        <w:rFonts w:ascii="Wingdings" w:hAnsi="Wingdings" w:hint="default"/>
      </w:rPr>
    </w:lvl>
    <w:lvl w:ilvl="6" w:tplc="04090001">
      <w:start w:val="1"/>
      <w:numFmt w:val="bullet"/>
      <w:lvlText w:val=""/>
      <w:lvlJc w:val="left"/>
      <w:pPr>
        <w:ind w:left="5124" w:hanging="360"/>
      </w:pPr>
      <w:rPr>
        <w:rFonts w:ascii="Symbol" w:hAnsi="Symbol" w:hint="default"/>
      </w:rPr>
    </w:lvl>
    <w:lvl w:ilvl="7" w:tplc="04090003">
      <w:start w:val="1"/>
      <w:numFmt w:val="bullet"/>
      <w:lvlText w:val="o"/>
      <w:lvlJc w:val="left"/>
      <w:pPr>
        <w:ind w:left="5844" w:hanging="360"/>
      </w:pPr>
      <w:rPr>
        <w:rFonts w:ascii="Courier New" w:hAnsi="Courier New" w:cs="Courier New" w:hint="default"/>
      </w:rPr>
    </w:lvl>
    <w:lvl w:ilvl="8" w:tplc="04090005">
      <w:start w:val="1"/>
      <w:numFmt w:val="bullet"/>
      <w:lvlText w:val=""/>
      <w:lvlJc w:val="left"/>
      <w:pPr>
        <w:ind w:left="6564" w:hanging="360"/>
      </w:pPr>
      <w:rPr>
        <w:rFonts w:ascii="Wingdings" w:hAnsi="Wingdings" w:hint="default"/>
      </w:rPr>
    </w:lvl>
  </w:abstractNum>
  <w:abstractNum w:abstractNumId="2" w15:restartNumberingAfterBreak="0">
    <w:nsid w:val="18DF5203"/>
    <w:multiLevelType w:val="hybridMultilevel"/>
    <w:tmpl w:val="13FC0D5A"/>
    <w:lvl w:ilvl="0" w:tplc="86641988">
      <w:start w:val="1"/>
      <w:numFmt w:val="decimal"/>
      <w:lvlText w:val="%1."/>
      <w:lvlJc w:val="left"/>
      <w:pPr>
        <w:tabs>
          <w:tab w:val="num" w:pos="1080"/>
        </w:tabs>
        <w:ind w:left="1080" w:hanging="720"/>
      </w:pPr>
      <w:rPr>
        <w:rFonts w:ascii="Times New (W1)" w:hAnsi="Times New (W1)" w:cs="Times New (W1)"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C5301A8"/>
    <w:multiLevelType w:val="hybridMultilevel"/>
    <w:tmpl w:val="7C822638"/>
    <w:lvl w:ilvl="0" w:tplc="5FC46D3E">
      <w:start w:val="8"/>
      <w:numFmt w:val="bullet"/>
      <w:lvlText w:val=""/>
      <w:lvlJc w:val="left"/>
      <w:pPr>
        <w:ind w:left="720" w:hanging="360"/>
      </w:pPr>
      <w:rPr>
        <w:rFonts w:ascii="Symbol" w:eastAsia="Calibri" w:hAnsi="Symbol" w:cs="David" w:hint="default"/>
        <w:color w:val="00000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52DB5CE5"/>
    <w:multiLevelType w:val="hybridMultilevel"/>
    <w:tmpl w:val="901E528C"/>
    <w:lvl w:ilvl="0" w:tplc="3474CFC0">
      <w:start w:val="1"/>
      <w:numFmt w:val="hebrew1"/>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hdrShapeDefaults>
    <o:shapedefaults v:ext="edit" spidmax="9728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7694"/>
    <w:rsid w:val="0000752B"/>
    <w:rsid w:val="00031F8A"/>
    <w:rsid w:val="000454A8"/>
    <w:rsid w:val="00053812"/>
    <w:rsid w:val="00054FC4"/>
    <w:rsid w:val="0006726A"/>
    <w:rsid w:val="0009260B"/>
    <w:rsid w:val="000943A0"/>
    <w:rsid w:val="000F2247"/>
    <w:rsid w:val="000F7399"/>
    <w:rsid w:val="00100577"/>
    <w:rsid w:val="001352F8"/>
    <w:rsid w:val="001732CA"/>
    <w:rsid w:val="001D385C"/>
    <w:rsid w:val="001F6A08"/>
    <w:rsid w:val="00201A5A"/>
    <w:rsid w:val="00212125"/>
    <w:rsid w:val="00224AC0"/>
    <w:rsid w:val="00227BF8"/>
    <w:rsid w:val="0028483C"/>
    <w:rsid w:val="002B7D23"/>
    <w:rsid w:val="002D6C61"/>
    <w:rsid w:val="00367565"/>
    <w:rsid w:val="00373FE8"/>
    <w:rsid w:val="003940F8"/>
    <w:rsid w:val="003D7D8A"/>
    <w:rsid w:val="003E0C9F"/>
    <w:rsid w:val="003E2961"/>
    <w:rsid w:val="003F2C7A"/>
    <w:rsid w:val="004215DC"/>
    <w:rsid w:val="004902D6"/>
    <w:rsid w:val="004A5F8D"/>
    <w:rsid w:val="00507694"/>
    <w:rsid w:val="005739B7"/>
    <w:rsid w:val="00593910"/>
    <w:rsid w:val="005C0CDE"/>
    <w:rsid w:val="005C7B0B"/>
    <w:rsid w:val="00640CAA"/>
    <w:rsid w:val="00672C19"/>
    <w:rsid w:val="006820AA"/>
    <w:rsid w:val="00683ABD"/>
    <w:rsid w:val="00684E84"/>
    <w:rsid w:val="00690A31"/>
    <w:rsid w:val="006A6A5D"/>
    <w:rsid w:val="006C2095"/>
    <w:rsid w:val="00706644"/>
    <w:rsid w:val="00720F21"/>
    <w:rsid w:val="00733C0F"/>
    <w:rsid w:val="00757983"/>
    <w:rsid w:val="00776989"/>
    <w:rsid w:val="00821F29"/>
    <w:rsid w:val="00822550"/>
    <w:rsid w:val="00832D73"/>
    <w:rsid w:val="008819B4"/>
    <w:rsid w:val="008A42C8"/>
    <w:rsid w:val="008C2ABE"/>
    <w:rsid w:val="008E3B76"/>
    <w:rsid w:val="00947B38"/>
    <w:rsid w:val="0095191E"/>
    <w:rsid w:val="009705CC"/>
    <w:rsid w:val="00973C24"/>
    <w:rsid w:val="00984C6D"/>
    <w:rsid w:val="009A730D"/>
    <w:rsid w:val="009E35A7"/>
    <w:rsid w:val="009E49A1"/>
    <w:rsid w:val="009F504D"/>
    <w:rsid w:val="00A379FA"/>
    <w:rsid w:val="00A504C4"/>
    <w:rsid w:val="00AC76F1"/>
    <w:rsid w:val="00B05847"/>
    <w:rsid w:val="00B1692A"/>
    <w:rsid w:val="00B22E0A"/>
    <w:rsid w:val="00B420A8"/>
    <w:rsid w:val="00B7007E"/>
    <w:rsid w:val="00BD67E7"/>
    <w:rsid w:val="00BE0015"/>
    <w:rsid w:val="00C02463"/>
    <w:rsid w:val="00C45023"/>
    <w:rsid w:val="00C51863"/>
    <w:rsid w:val="00C55E62"/>
    <w:rsid w:val="00C572E8"/>
    <w:rsid w:val="00CA493B"/>
    <w:rsid w:val="00CC73AA"/>
    <w:rsid w:val="00D202F4"/>
    <w:rsid w:val="00D3203D"/>
    <w:rsid w:val="00D33BE7"/>
    <w:rsid w:val="00D5253A"/>
    <w:rsid w:val="00D56FA6"/>
    <w:rsid w:val="00D63B29"/>
    <w:rsid w:val="00DE1D19"/>
    <w:rsid w:val="00E157BE"/>
    <w:rsid w:val="00E70F9C"/>
    <w:rsid w:val="00EC0CCA"/>
    <w:rsid w:val="00ED4465"/>
    <w:rsid w:val="00F34A16"/>
    <w:rsid w:val="00F476BA"/>
    <w:rsid w:val="00F75AFC"/>
    <w:rsid w:val="00F975FE"/>
    <w:rsid w:val="00FD7CF9"/>
    <w:rsid w:val="00FF4853"/>
  </w:rsids>
  <m:mathPr>
    <m:mathFont m:val="Cambria Math"/>
    <m:brkBin m:val="before"/>
    <m:brkBinSub m:val="--"/>
    <m:smallFrac m:val="0"/>
    <m:dispDef/>
    <m:lMargin m:val="0"/>
    <m:rMargin m:val="0"/>
    <m:defJc m:val="centerGroup"/>
    <m:wrapIndent m:val="1440"/>
    <m:intLim m:val="subSup"/>
    <m:naryLim m:val="undOvr"/>
  </m:mathPr>
  <w:attachedSchema w:val="http://schemas.microsoft.com/InformationBridge/2004"/>
  <w:attachedSchema w:val="NGCS.MergeFields.Schema"/>
  <w:attachedSchema w:val="urn:schemas-microsoft-com:office:smarttags"/>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97282"/>
    <o:shapelayout v:ext="edit">
      <o:idmap v:ext="edit" data="1"/>
    </o:shapelayout>
  </w:shapeDefaults>
  <w:decimalSymbol w:val="."/>
  <w:listSeparator w:val=","/>
  <w14:docId w14:val="50F21C58"/>
  <w15:docId w15:val="{EBBF236C-5AEA-4753-8B68-F6E1D726A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7B41"/>
    <w:pPr>
      <w:bidi/>
    </w:pPr>
    <w:rPr>
      <w:rFonts w:cs="David"/>
      <w:sz w:val="24"/>
      <w:szCs w:val="24"/>
    </w:rPr>
  </w:style>
  <w:style w:type="paragraph" w:styleId="1">
    <w:name w:val="heading 1"/>
    <w:basedOn w:val="a"/>
    <w:next w:val="a"/>
    <w:qFormat/>
    <w:rsid w:val="003A7B41"/>
    <w:pPr>
      <w:keepNext/>
      <w:spacing w:before="240" w:after="60"/>
      <w:outlineLvl w:val="0"/>
    </w:pPr>
    <w:rPr>
      <w:rFonts w:ascii="Arial" w:hAnsi="Arial" w:cs="Arial"/>
      <w:b/>
      <w:bCs/>
      <w:kern w:val="32"/>
      <w:sz w:val="32"/>
      <w:szCs w:val="32"/>
    </w:rPr>
  </w:style>
  <w:style w:type="paragraph" w:styleId="4">
    <w:name w:val="heading 4"/>
    <w:basedOn w:val="a"/>
    <w:next w:val="a"/>
    <w:qFormat/>
    <w:rsid w:val="003A7B41"/>
    <w:pPr>
      <w:keepNext/>
      <w:ind w:left="5760" w:firstLine="720"/>
      <w:outlineLvl w:val="3"/>
    </w:pPr>
    <w:rPr>
      <w:rFonts w:cs="Narkisim"/>
      <w:b/>
      <w:bCs/>
      <w14:shadow w14:blurRad="50800" w14:dist="38100" w14:dir="2700000" w14:sx="100000" w14:sy="100000" w14:kx="0" w14:ky="0" w14:algn="tl">
        <w14:srgbClr w14:val="000000">
          <w14:alpha w14:val="60000"/>
        </w14:srgbClr>
      </w14:shado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3A7B41"/>
    <w:pPr>
      <w:tabs>
        <w:tab w:val="center" w:pos="4153"/>
        <w:tab w:val="right" w:pos="8306"/>
      </w:tabs>
    </w:pPr>
  </w:style>
  <w:style w:type="paragraph" w:styleId="a4">
    <w:name w:val="footer"/>
    <w:basedOn w:val="a"/>
    <w:rsid w:val="003A7B41"/>
    <w:pPr>
      <w:tabs>
        <w:tab w:val="center" w:pos="4153"/>
        <w:tab w:val="right" w:pos="8306"/>
      </w:tabs>
    </w:pPr>
  </w:style>
  <w:style w:type="character" w:styleId="a5">
    <w:name w:val="annotation reference"/>
    <w:basedOn w:val="a0"/>
    <w:semiHidden/>
    <w:rsid w:val="003A7B41"/>
    <w:rPr>
      <w:sz w:val="16"/>
      <w:szCs w:val="16"/>
    </w:rPr>
  </w:style>
  <w:style w:type="paragraph" w:styleId="a6">
    <w:name w:val="annotation text"/>
    <w:basedOn w:val="a"/>
    <w:semiHidden/>
    <w:rsid w:val="003A7B41"/>
    <w:rPr>
      <w:rFonts w:cs="Times New Roman"/>
      <w:lang w:eastAsia="he-IL"/>
    </w:rPr>
  </w:style>
  <w:style w:type="paragraph" w:styleId="a7">
    <w:name w:val="Balloon Text"/>
    <w:basedOn w:val="a"/>
    <w:semiHidden/>
    <w:rsid w:val="003A7B41"/>
    <w:rPr>
      <w:rFonts w:ascii="Tahoma" w:hAnsi="Tahoma" w:cs="Tahoma"/>
      <w:sz w:val="16"/>
      <w:szCs w:val="16"/>
    </w:rPr>
  </w:style>
  <w:style w:type="table" w:styleId="a8">
    <w:name w:val="Table Grid"/>
    <w:basedOn w:val="a1"/>
    <w:rsid w:val="003A7B41"/>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age number"/>
    <w:basedOn w:val="a0"/>
    <w:rsid w:val="00BD67E7"/>
  </w:style>
  <w:style w:type="character" w:styleId="aa">
    <w:name w:val="Placeholder Text"/>
    <w:basedOn w:val="a0"/>
    <w:uiPriority w:val="99"/>
    <w:semiHidden/>
    <w:rsid w:val="003D7D8A"/>
    <w:rPr>
      <w:color w:val="808080"/>
    </w:rPr>
  </w:style>
  <w:style w:type="table" w:customStyle="1" w:styleId="10">
    <w:name w:val="רשת טבלה1"/>
    <w:basedOn w:val="a1"/>
    <w:uiPriority w:val="39"/>
    <w:rsid w:val="00E157BE"/>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0"/>
    <w:unhideWhenUsed/>
    <w:rsid w:val="003E2961"/>
    <w:rPr>
      <w:color w:val="0000FF" w:themeColor="hyperlink"/>
      <w:u w:val="single"/>
    </w:rPr>
  </w:style>
  <w:style w:type="character" w:customStyle="1" w:styleId="11">
    <w:name w:val="אזכור לא מזוהה1"/>
    <w:basedOn w:val="a0"/>
    <w:uiPriority w:val="99"/>
    <w:semiHidden/>
    <w:unhideWhenUsed/>
    <w:rsid w:val="003E2961"/>
    <w:rPr>
      <w:color w:val="605E5C"/>
      <w:shd w:val="clear" w:color="auto" w:fill="E1DFDD"/>
    </w:rPr>
  </w:style>
  <w:style w:type="table" w:customStyle="1" w:styleId="2">
    <w:name w:val="רשת טבלה2"/>
    <w:basedOn w:val="a1"/>
    <w:next w:val="a8"/>
    <w:uiPriority w:val="39"/>
    <w:rsid w:val="003E296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608324">
      <w:bodyDiv w:val="1"/>
      <w:marLeft w:val="0"/>
      <w:marRight w:val="0"/>
      <w:marTop w:val="0"/>
      <w:marBottom w:val="0"/>
      <w:divBdr>
        <w:top w:val="none" w:sz="0" w:space="0" w:color="auto"/>
        <w:left w:val="none" w:sz="0" w:space="0" w:color="auto"/>
        <w:bottom w:val="none" w:sz="0" w:space="0" w:color="auto"/>
        <w:right w:val="none" w:sz="0" w:space="0" w:color="auto"/>
      </w:divBdr>
    </w:div>
    <w:div w:id="274025289">
      <w:bodyDiv w:val="1"/>
      <w:marLeft w:val="0"/>
      <w:marRight w:val="0"/>
      <w:marTop w:val="0"/>
      <w:marBottom w:val="0"/>
      <w:divBdr>
        <w:top w:val="none" w:sz="0" w:space="0" w:color="auto"/>
        <w:left w:val="none" w:sz="0" w:space="0" w:color="auto"/>
        <w:bottom w:val="none" w:sz="0" w:space="0" w:color="auto"/>
        <w:right w:val="none" w:sz="0" w:space="0" w:color="auto"/>
      </w:divBdr>
    </w:div>
    <w:div w:id="306981484">
      <w:bodyDiv w:val="1"/>
      <w:marLeft w:val="0"/>
      <w:marRight w:val="0"/>
      <w:marTop w:val="0"/>
      <w:marBottom w:val="0"/>
      <w:divBdr>
        <w:top w:val="none" w:sz="0" w:space="0" w:color="auto"/>
        <w:left w:val="none" w:sz="0" w:space="0" w:color="auto"/>
        <w:bottom w:val="none" w:sz="0" w:space="0" w:color="auto"/>
        <w:right w:val="none" w:sz="0" w:space="0" w:color="auto"/>
      </w:divBdr>
    </w:div>
    <w:div w:id="395974773">
      <w:bodyDiv w:val="1"/>
      <w:marLeft w:val="0"/>
      <w:marRight w:val="0"/>
      <w:marTop w:val="0"/>
      <w:marBottom w:val="0"/>
      <w:divBdr>
        <w:top w:val="none" w:sz="0" w:space="0" w:color="auto"/>
        <w:left w:val="none" w:sz="0" w:space="0" w:color="auto"/>
        <w:bottom w:val="none" w:sz="0" w:space="0" w:color="auto"/>
        <w:right w:val="none" w:sz="0" w:space="0" w:color="auto"/>
      </w:divBdr>
    </w:div>
    <w:div w:id="613483231">
      <w:bodyDiv w:val="1"/>
      <w:marLeft w:val="0"/>
      <w:marRight w:val="0"/>
      <w:marTop w:val="0"/>
      <w:marBottom w:val="0"/>
      <w:divBdr>
        <w:top w:val="none" w:sz="0" w:space="0" w:color="auto"/>
        <w:left w:val="none" w:sz="0" w:space="0" w:color="auto"/>
        <w:bottom w:val="none" w:sz="0" w:space="0" w:color="auto"/>
        <w:right w:val="none" w:sz="0" w:space="0" w:color="auto"/>
      </w:divBdr>
    </w:div>
    <w:div w:id="653148752">
      <w:bodyDiv w:val="1"/>
      <w:marLeft w:val="0"/>
      <w:marRight w:val="0"/>
      <w:marTop w:val="0"/>
      <w:marBottom w:val="0"/>
      <w:divBdr>
        <w:top w:val="none" w:sz="0" w:space="0" w:color="auto"/>
        <w:left w:val="none" w:sz="0" w:space="0" w:color="auto"/>
        <w:bottom w:val="none" w:sz="0" w:space="0" w:color="auto"/>
        <w:right w:val="none" w:sz="0" w:space="0" w:color="auto"/>
      </w:divBdr>
      <w:divsChild>
        <w:div w:id="659384862">
          <w:marLeft w:val="0"/>
          <w:marRight w:val="0"/>
          <w:marTop w:val="0"/>
          <w:marBottom w:val="0"/>
          <w:divBdr>
            <w:top w:val="none" w:sz="0" w:space="0" w:color="auto"/>
            <w:left w:val="none" w:sz="0" w:space="0" w:color="auto"/>
            <w:bottom w:val="none" w:sz="0" w:space="0" w:color="auto"/>
            <w:right w:val="none" w:sz="0" w:space="0" w:color="auto"/>
          </w:divBdr>
          <w:divsChild>
            <w:div w:id="100278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166983">
      <w:bodyDiv w:val="1"/>
      <w:marLeft w:val="0"/>
      <w:marRight w:val="0"/>
      <w:marTop w:val="0"/>
      <w:marBottom w:val="0"/>
      <w:divBdr>
        <w:top w:val="none" w:sz="0" w:space="0" w:color="auto"/>
        <w:left w:val="none" w:sz="0" w:space="0" w:color="auto"/>
        <w:bottom w:val="none" w:sz="0" w:space="0" w:color="auto"/>
        <w:right w:val="none" w:sz="0" w:space="0" w:color="auto"/>
      </w:divBdr>
    </w:div>
    <w:div w:id="847870501">
      <w:bodyDiv w:val="1"/>
      <w:marLeft w:val="0"/>
      <w:marRight w:val="0"/>
      <w:marTop w:val="0"/>
      <w:marBottom w:val="0"/>
      <w:divBdr>
        <w:top w:val="none" w:sz="0" w:space="0" w:color="auto"/>
        <w:left w:val="none" w:sz="0" w:space="0" w:color="auto"/>
        <w:bottom w:val="none" w:sz="0" w:space="0" w:color="auto"/>
        <w:right w:val="none" w:sz="0" w:space="0" w:color="auto"/>
      </w:divBdr>
    </w:div>
    <w:div w:id="980617981">
      <w:bodyDiv w:val="1"/>
      <w:marLeft w:val="0"/>
      <w:marRight w:val="0"/>
      <w:marTop w:val="0"/>
      <w:marBottom w:val="0"/>
      <w:divBdr>
        <w:top w:val="none" w:sz="0" w:space="0" w:color="auto"/>
        <w:left w:val="none" w:sz="0" w:space="0" w:color="auto"/>
        <w:bottom w:val="none" w:sz="0" w:space="0" w:color="auto"/>
        <w:right w:val="none" w:sz="0" w:space="0" w:color="auto"/>
      </w:divBdr>
    </w:div>
    <w:div w:id="1046297035">
      <w:bodyDiv w:val="1"/>
      <w:marLeft w:val="0"/>
      <w:marRight w:val="0"/>
      <w:marTop w:val="0"/>
      <w:marBottom w:val="0"/>
      <w:divBdr>
        <w:top w:val="none" w:sz="0" w:space="0" w:color="auto"/>
        <w:left w:val="none" w:sz="0" w:space="0" w:color="auto"/>
        <w:bottom w:val="none" w:sz="0" w:space="0" w:color="auto"/>
        <w:right w:val="none" w:sz="0" w:space="0" w:color="auto"/>
      </w:divBdr>
      <w:divsChild>
        <w:div w:id="703168419">
          <w:marLeft w:val="0"/>
          <w:marRight w:val="0"/>
          <w:marTop w:val="0"/>
          <w:marBottom w:val="0"/>
          <w:divBdr>
            <w:top w:val="none" w:sz="0" w:space="0" w:color="auto"/>
            <w:left w:val="none" w:sz="0" w:space="0" w:color="auto"/>
            <w:bottom w:val="none" w:sz="0" w:space="0" w:color="auto"/>
            <w:right w:val="none" w:sz="0" w:space="0" w:color="auto"/>
          </w:divBdr>
          <w:divsChild>
            <w:div w:id="247085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985817">
      <w:bodyDiv w:val="1"/>
      <w:marLeft w:val="0"/>
      <w:marRight w:val="0"/>
      <w:marTop w:val="0"/>
      <w:marBottom w:val="0"/>
      <w:divBdr>
        <w:top w:val="none" w:sz="0" w:space="0" w:color="auto"/>
        <w:left w:val="none" w:sz="0" w:space="0" w:color="auto"/>
        <w:bottom w:val="none" w:sz="0" w:space="0" w:color="auto"/>
        <w:right w:val="none" w:sz="0" w:space="0" w:color="auto"/>
      </w:divBdr>
    </w:div>
    <w:div w:id="1377268971">
      <w:bodyDiv w:val="1"/>
      <w:marLeft w:val="0"/>
      <w:marRight w:val="0"/>
      <w:marTop w:val="0"/>
      <w:marBottom w:val="0"/>
      <w:divBdr>
        <w:top w:val="none" w:sz="0" w:space="0" w:color="auto"/>
        <w:left w:val="none" w:sz="0" w:space="0" w:color="auto"/>
        <w:bottom w:val="none" w:sz="0" w:space="0" w:color="auto"/>
        <w:right w:val="none" w:sz="0" w:space="0" w:color="auto"/>
      </w:divBdr>
    </w:div>
    <w:div w:id="1568033086">
      <w:bodyDiv w:val="1"/>
      <w:marLeft w:val="0"/>
      <w:marRight w:val="0"/>
      <w:marTop w:val="0"/>
      <w:marBottom w:val="0"/>
      <w:divBdr>
        <w:top w:val="none" w:sz="0" w:space="0" w:color="auto"/>
        <w:left w:val="none" w:sz="0" w:space="0" w:color="auto"/>
        <w:bottom w:val="none" w:sz="0" w:space="0" w:color="auto"/>
        <w:right w:val="none" w:sz="0" w:space="0" w:color="auto"/>
      </w:divBdr>
    </w:div>
    <w:div w:id="1733968590">
      <w:bodyDiv w:val="1"/>
      <w:marLeft w:val="0"/>
      <w:marRight w:val="0"/>
      <w:marTop w:val="0"/>
      <w:marBottom w:val="0"/>
      <w:divBdr>
        <w:top w:val="none" w:sz="0" w:space="0" w:color="auto"/>
        <w:left w:val="none" w:sz="0" w:space="0" w:color="auto"/>
        <w:bottom w:val="none" w:sz="0" w:space="0" w:color="auto"/>
        <w:right w:val="none" w:sz="0" w:space="0" w:color="auto"/>
      </w:divBdr>
    </w:div>
    <w:div w:id="1749225533">
      <w:bodyDiv w:val="1"/>
      <w:marLeft w:val="0"/>
      <w:marRight w:val="0"/>
      <w:marTop w:val="0"/>
      <w:marBottom w:val="0"/>
      <w:divBdr>
        <w:top w:val="none" w:sz="0" w:space="0" w:color="auto"/>
        <w:left w:val="none" w:sz="0" w:space="0" w:color="auto"/>
        <w:bottom w:val="none" w:sz="0" w:space="0" w:color="auto"/>
        <w:right w:val="none" w:sz="0" w:space="0" w:color="auto"/>
      </w:divBdr>
    </w:div>
    <w:div w:id="1812287964">
      <w:bodyDiv w:val="1"/>
      <w:marLeft w:val="0"/>
      <w:marRight w:val="0"/>
      <w:marTop w:val="0"/>
      <w:marBottom w:val="0"/>
      <w:divBdr>
        <w:top w:val="none" w:sz="0" w:space="0" w:color="auto"/>
        <w:left w:val="none" w:sz="0" w:space="0" w:color="auto"/>
        <w:bottom w:val="none" w:sz="0" w:space="0" w:color="auto"/>
        <w:right w:val="none" w:sz="0" w:space="0" w:color="auto"/>
      </w:divBdr>
    </w:div>
    <w:div w:id="1882669446">
      <w:bodyDiv w:val="1"/>
      <w:marLeft w:val="0"/>
      <w:marRight w:val="0"/>
      <w:marTop w:val="0"/>
      <w:marBottom w:val="0"/>
      <w:divBdr>
        <w:top w:val="none" w:sz="0" w:space="0" w:color="auto"/>
        <w:left w:val="none" w:sz="0" w:space="0" w:color="auto"/>
        <w:bottom w:val="none" w:sz="0" w:space="0" w:color="auto"/>
        <w:right w:val="none" w:sz="0" w:space="0" w:color="auto"/>
      </w:divBdr>
    </w:div>
    <w:div w:id="1925726418">
      <w:bodyDiv w:val="1"/>
      <w:marLeft w:val="0"/>
      <w:marRight w:val="0"/>
      <w:marTop w:val="0"/>
      <w:marBottom w:val="0"/>
      <w:divBdr>
        <w:top w:val="none" w:sz="0" w:space="0" w:color="auto"/>
        <w:left w:val="none" w:sz="0" w:space="0" w:color="auto"/>
        <w:bottom w:val="none" w:sz="0" w:space="0" w:color="auto"/>
        <w:right w:val="none" w:sz="0" w:space="0" w:color="auto"/>
      </w:divBdr>
    </w:div>
    <w:div w:id="1970939114">
      <w:bodyDiv w:val="1"/>
      <w:marLeft w:val="0"/>
      <w:marRight w:val="0"/>
      <w:marTop w:val="0"/>
      <w:marBottom w:val="0"/>
      <w:divBdr>
        <w:top w:val="none" w:sz="0" w:space="0" w:color="auto"/>
        <w:left w:val="none" w:sz="0" w:space="0" w:color="auto"/>
        <w:bottom w:val="none" w:sz="0" w:space="0" w:color="auto"/>
        <w:right w:val="none" w:sz="0" w:space="0" w:color="auto"/>
      </w:divBdr>
    </w:div>
    <w:div w:id="2017923123">
      <w:bodyDiv w:val="1"/>
      <w:marLeft w:val="0"/>
      <w:marRight w:val="0"/>
      <w:marTop w:val="0"/>
      <w:marBottom w:val="0"/>
      <w:divBdr>
        <w:top w:val="none" w:sz="0" w:space="0" w:color="auto"/>
        <w:left w:val="none" w:sz="0" w:space="0" w:color="auto"/>
        <w:bottom w:val="none" w:sz="0" w:space="0" w:color="auto"/>
        <w:right w:val="none" w:sz="0" w:space="0" w:color="auto"/>
      </w:divBdr>
    </w:div>
    <w:div w:id="2049526851">
      <w:bodyDiv w:val="1"/>
      <w:marLeft w:val="0"/>
      <w:marRight w:val="0"/>
      <w:marTop w:val="0"/>
      <w:marBottom w:val="0"/>
      <w:divBdr>
        <w:top w:val="none" w:sz="0" w:space="0" w:color="auto"/>
        <w:left w:val="none" w:sz="0" w:space="0" w:color="auto"/>
        <w:bottom w:val="none" w:sz="0" w:space="0" w:color="auto"/>
        <w:right w:val="none" w:sz="0" w:space="0" w:color="auto"/>
      </w:divBdr>
    </w:div>
    <w:div w:id="2129735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yperlink" Target="http://www.nevo.co.il/law/4554" TargetMode="External" Id="rId13" /><Relationship Type="http://schemas.openxmlformats.org/officeDocument/2006/relationships/hyperlink" Target="http://www.nevo.co.il/case/29480080" TargetMode="External" Id="rId18" /><Relationship Type="http://schemas.openxmlformats.org/officeDocument/2006/relationships/header" Target="header3.xml" Id="rId26" /><Relationship Type="http://schemas.openxmlformats.org/officeDocument/2006/relationships/numbering" Target="numbering.xml" Id="rId3" /><Relationship Type="http://schemas.openxmlformats.org/officeDocument/2006/relationships/hyperlink" Target="https://www.nevo.co.il/search/Highlighter2.aspx?verdictId=7766447&amp;messageTitle=%D7%91%D7%A9%D7%99%D7%9D%20%D7%9C%D7%91%20%D7%9C%D7%97%D7%96%D7%A8%D7%AA%D7%99%D7%95%D7%AA%20%D7%A9%D7%91%D7%91%D7%99%D7%A6%D7%95%D7%A2%20%D7%A2%D7%91%D7%99%D7%A8%D7%95%D7%AA%20%D7%9E%D7%94%D7%97%D7%9E%D7%95%D7%A8%D7%95%D7%AA%20%D7%91%D7%99%D7%95%D7%AA%D7%A8%20%D7%A2%D7%9C%D7%99%20%D7%A4%D7%A7%D7%95%D7%93%D7%AA%20%D7%94%D7%AA%D7%A2%D7%91%D7%95%D7%A8%D7%94%2C%20%D7%9C%D7%9E%D7%90%D7%A1%D7%A8%D7%99%D7%9D%20%D7%90%D7%95%D7%AA%D7%9D%20%D7%A8%D7%99%D7%A6%D7%94%20%D7%94%D7%A0%D7%90%D7%A9%D7%9D%20%D7%91%D7%A2%D7%91%D7%A8%20%D7%95%D7%91%D7%94%D7%AA%D7%97%D7%A9%D7%91%20%D7%91%D7%94%D7%99%D7%A2%D7%93%D7%A8%20%D7%94%D7%A8%D7%AA%D7%A2%D7%94%20%D7%9E%D7%94%D7%9C%D7%99%D7%9B%D7%99%D7%9D%20%D7%A7%D7%95%D7%93%D7%9E%D7%99%D7%9D%20%D7%95%D7%9E%D7%A4%D7%A1%D7%99%D7%9C%D7%AA%20%D7%A8%D7%99%D7%A9%D7%99%D7%95%D7%9F%20%D7%9E%D7%9E%D7%95%D7%A9%D7%9B%D7%AA%20%D7%A9%D7%94%D7%95%D7%98%D7%9C%D7%94%20%D7%A2%D7%9C%D7%99%D7%95%2C%20%D7%A0%D7%93%D7%A8%D7%A9%D7%AA%20%D7%A2%D7%A0%D7%99%D7%A9%D7%94%20%D7%9E%D7%9E%D7%A9%D7%99%D7%AA%20%D7%95%D7%9E%D7%95%D7%97%D7%A9%D7%99%D7%AA%20%D7%A9%D7%9C%20%D7%9E%D7%90%D7%A1%D7%A8%20%D7%9E%D7%90%D7%97%D7%95%D7%A8%D7%99%20%D7%A1%D7%95%D7%A8%D7%92%20%D7%95%D7%91%D7%A8%D7%99%D7%97." TargetMode="External" Id="rId21" /><Relationship Type="http://schemas.openxmlformats.org/officeDocument/2006/relationships/footnotes" Target="footnotes.xml" Id="rId7" /><Relationship Type="http://schemas.openxmlformats.org/officeDocument/2006/relationships/hyperlink" Target="http://www.nevo.co.il/law/4554/7;12" TargetMode="External" Id="rId12" /><Relationship Type="http://schemas.openxmlformats.org/officeDocument/2006/relationships/hyperlink" Target="http://www.nevo.co.il/case/29202520" TargetMode="External" Id="rId17" /><Relationship Type="http://schemas.openxmlformats.org/officeDocument/2006/relationships/footer" Target="footer2.xml" Id="rId25" /><Relationship Type="http://schemas.openxmlformats.org/officeDocument/2006/relationships/hyperlink" Target="http://www.nevo.co.il/case/5819060" TargetMode="External" Id="rId16" /><Relationship Type="http://schemas.openxmlformats.org/officeDocument/2006/relationships/hyperlink" Target="https://www.nevo.co.il/search/Highlighter2.aspx?verdictId=5933407&amp;messageTitle=%D7%94%D7%A2%D7%91%D7%99%D7%A8%D7%95%D7%AA%20%D7%A9%D7%9C%20%D7%A0%D7%94%D7%99%D7%92%D7%94%20%D7%91%D7%96%D7%9E%D7%9F%20%D7%A4%D7%A1%D7%99%D7%9C%D7%94%20%D7%95%D7%A0%D7%94%D7%99%D7%92%D7%94%20%D7%91%D7%94%D7%99%D7%95%D7%AA%D7%95%20%D7%91%D7%9C%D7%AA%D7%99%20%D7%9E%D7%95%D7%A8%D7%A9%D7%94%20%D7%9E%D7%97%D7%9E%D7%AA%20%D7%90%D7%99%20%D7%9B%D7%A9%D7%99%D7%A8%D7%95%D7%AA%20%D7%9B%D7%9C%D7%9C%20%D7%91%D7%94%D7%9F%20%D7%94%D7%95%D7%A8%D7%A9%D7%A2%20%D7%94%D7%A0%D7%90%D7%A9%D7%9D%2C%20%D7%94%D7%9F%20%D7%A2%D7%91%D7%99%D7%A8%D7%95%D7%AA%20%D7%97%D7%9E%D7%95%D7%A8%D7%95%D7%AA%20%D7%90%D7%A9%D7%A8%20%D7%9E%D7%A9%D7%A7%D7%A4%D7%95%D7%AA%20%D7%9E%D7%A2%D7%9C%20%D7%9C%D7%9B%D7%9C%20%D7%96%D7%9C%D7%96%D7%95%D7%9C%20%D7%91%D7%95%D7%98%D7%94%20%D7%A9%D7%9C%20%D7%94%D7%A0%D7%90%D7%A9%D7%9D%20%D7%91%D7%94%D7%97%D7%9C%D7%98%D7%95%D7%AA%20%D7%A9%D7%99%D7%A4%D7%95%D7%98%D7%99%D7%95%D7%AA..." TargetMode="External" Id="rId20" /><Relationship Type="http://schemas.openxmlformats.org/officeDocument/2006/relationships/glossaryDocument" Target="glossary/document.xml" Id="rId29"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yperlink" Target="http://www.nevo.co.il/case/5717163" TargetMode="External" Id="rId11" /><Relationship Type="http://schemas.openxmlformats.org/officeDocument/2006/relationships/footer" Target="footer1.xml" Id="rId24" /><Relationship Type="http://schemas.openxmlformats.org/officeDocument/2006/relationships/settings" Target="settings.xml" Id="rId5" /><Relationship Type="http://schemas.openxmlformats.org/officeDocument/2006/relationships/hyperlink" Target="https://www.nevo.co.il/search/Highlighter2.aspx?verdictId=3007803&amp;messageTitle=%D7%A2%D7%A0%D7%99%D7%99%D7%A0%D7%95%20%D7%A9%D7%9C%20%D7%94%D7%9E%D7%91%D7%A7%D7%A9%20%D7%90%D7%99%D7%A0%D7%95%20%D7%A2%D7%95%D7%9E%D7%93%20%D7%91%D7%AA%D7%A0%D7%90%D7%99%D7%9D%20%D7%9C%D7%94%D7%A2%D7%A0%D7%A7%D7%AA%20%D7%A8%D7%A9%D7%95%D7%AA%20%D7%A2%D7%A8%D7%A2%D7%95%D7%A8%20%D7%91%D7%92%D7%9C%D7%92%D7%95%D7%9C%20%D7%A9%D7%9C%D7%99%D7%A9%D7%99%2C%20%D7%9B%D7%99%20%D7%9C%D7%90%20%D7%9E%D7%93%D7%95%D7%91%D7%A8%20%D7%91%D7%A2%D7%95%D7%A0%D7%A9%20%D7%94%D7%97%D7%95%D7%A8%D7%92%20%D7%91%D7%9E%D7%99%D7%93%D7%94%20%D7%A7%D7%99%D7%A6%D7%95%D7%A0%D7%99%D7%AA%20%D7%9E%D7%A8%D7%9E%D7%AA%20%D7%94%D7%A2%D7%A0%D7%99%D7%A9%D7%94%20%D7%94%D7%9E%D7%A7%D7%95%D7%91%D7%9C%D7%AA%20%D7%90%D7%95%20%D7%94%D7%A8%D7%90%D7%95%D7%99%D7%94%20%D7%91%D7%A2%D7%91%D7%99%D7%A8%D7%95%D7%AA%20%D7%93%D7%95%D7%9E%D7%95%D7%AA%20%D7%95%D7%9B%D7%99%20%D7%A2%D7%A1%D7%A7%D7%99%D7%A0%D7%9F%20%D7%91%D7%9E%D7%A7%D7%A8%D7%94%20%D7%97%D7%9E%D7%95%D7%A8%20%D7%91%D7%A0%D7%A1%D7%99%D7%91%D7%95%D7%AA%D7%99%D7%95." TargetMode="External" Id="rId15" /><Relationship Type="http://schemas.openxmlformats.org/officeDocument/2006/relationships/header" Target="header2.xml" Id="rId23" /><Relationship Type="http://schemas.openxmlformats.org/officeDocument/2006/relationships/fontTable" Target="fontTable.xml" Id="rId28" /><Relationship Type="http://schemas.openxmlformats.org/officeDocument/2006/relationships/hyperlink" Target="http://www.nevo.co.il/case/5878467" TargetMode="External" Id="rId10" /><Relationship Type="http://schemas.openxmlformats.org/officeDocument/2006/relationships/hyperlink" Target="http://www.nevo.co.il/case/26164262" TargetMode="External" Id="rId19" /><Relationship Type="http://schemas.openxmlformats.org/officeDocument/2006/relationships/styles" Target="styles.xml" Id="rId4" /><Relationship Type="http://schemas.openxmlformats.org/officeDocument/2006/relationships/hyperlink" Target="http://www.nevo.co.il/law/70301" TargetMode="External" Id="rId9" /><Relationship Type="http://schemas.openxmlformats.org/officeDocument/2006/relationships/hyperlink" Target="http://www.nevo.co.il/case/27749886" TargetMode="External" Id="rId14" /><Relationship Type="http://schemas.openxmlformats.org/officeDocument/2006/relationships/header" Target="header1.xml" Id="rId22" /><Relationship Type="http://schemas.openxmlformats.org/officeDocument/2006/relationships/footer" Target="footer3.xml" Id="rId27" /><Relationship Type="http://schemas.openxmlformats.org/officeDocument/2006/relationships/theme" Target="theme/theme1.xml" Id="rId30" /><Relationship Type="http://schemas.openxmlformats.org/officeDocument/2006/relationships/image" Target="/media/image.jpg" Id="R6cb28c60efb349b9"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79E22585710421C8C89FB185AEA4F29"/>
        <w:category>
          <w:name w:val="כללי"/>
          <w:gallery w:val="placeholder"/>
        </w:category>
        <w:types>
          <w:type w:val="bbPlcHdr"/>
        </w:types>
        <w:behaviors>
          <w:behavior w:val="content"/>
        </w:behaviors>
        <w:guid w:val="{51A7D7BC-3F7B-41CC-978C-2D89DEE0E588}"/>
      </w:docPartPr>
      <w:docPartBody>
        <w:p w:rsidR="00311E12" w:rsidRDefault="00EE528B" w:rsidP="00EE528B">
          <w:pPr>
            <w:pStyle w:val="779E22585710421C8C89FB185AEA4F295"/>
          </w:pPr>
          <w:r>
            <w:rPr>
              <w:rFonts w:ascii="Arial" w:hAnsi="Arial"/>
              <w:b/>
              <w:bCs/>
              <w:sz w:val="26"/>
              <w:szCs w:val="26"/>
              <w:rtl/>
            </w:rPr>
            <w:t>שם צד א' ללא שם של חסוי</w:t>
          </w:r>
        </w:p>
      </w:docPartBody>
    </w:docPart>
    <w:docPart>
      <w:docPartPr>
        <w:name w:val="010484D989C74E84A895BCF1D17B4C1C"/>
        <w:category>
          <w:name w:val="כללי"/>
          <w:gallery w:val="placeholder"/>
        </w:category>
        <w:types>
          <w:type w:val="bbPlcHdr"/>
        </w:types>
        <w:behaviors>
          <w:behavior w:val="content"/>
        </w:behaviors>
        <w:guid w:val="{684A132F-3854-4118-9297-B41D678C0160}"/>
      </w:docPartPr>
      <w:docPartBody>
        <w:p w:rsidR="00311E12" w:rsidRDefault="00EE528B" w:rsidP="00EE528B">
          <w:pPr>
            <w:pStyle w:val="010484D989C74E84A895BCF1D17B4C1C5"/>
          </w:pPr>
          <w:r>
            <w:rPr>
              <w:rFonts w:ascii="Arial" w:hAnsi="Arial"/>
              <w:b/>
              <w:bCs/>
              <w:sz w:val="26"/>
              <w:szCs w:val="26"/>
              <w:rtl/>
            </w:rPr>
            <w:t>שם צד ב' ללא שם של חסוי</w:t>
          </w:r>
        </w:p>
      </w:docPartBody>
    </w:docPart>
    <w:docPart>
      <w:docPartPr>
        <w:name w:val="4C499F2ED676413B965A992DD16BA968"/>
        <w:category>
          <w:name w:val="כללי"/>
          <w:gallery w:val="placeholder"/>
        </w:category>
        <w:types>
          <w:type w:val="bbPlcHdr"/>
        </w:types>
        <w:behaviors>
          <w:behavior w:val="content"/>
        </w:behaviors>
        <w:guid w:val="{2883D430-7C8D-4110-96F7-B268F6B537F4}"/>
      </w:docPartPr>
      <w:docPartBody>
        <w:p w:rsidR="00AF3697" w:rsidRDefault="00B12510" w:rsidP="00B12510">
          <w:pPr>
            <w:pStyle w:val="4C499F2ED676413B965A992DD16BA9682"/>
          </w:pPr>
          <w:r>
            <w:rPr>
              <w:rFonts w:ascii="Arial" w:hAnsi="Arial" w:hint="cs"/>
              <w:b/>
              <w:bCs/>
              <w:sz w:val="26"/>
              <w:szCs w:val="26"/>
              <w:rtl/>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W1)">
    <w:altName w:val="Times New Roman"/>
    <w:charset w:val="00"/>
    <w:family w:val="roman"/>
    <w:pitch w:val="variable"/>
    <w:sig w:usb0="20007A87" w:usb1="80000000" w:usb2="00000008" w:usb3="00000000" w:csb0="000001FF" w:csb1="00000000"/>
  </w:font>
  <w:font w:name="Calibri">
    <w:panose1 w:val="020F0502020204030204"/>
    <w:charset w:val="00"/>
    <w:family w:val="swiss"/>
    <w:pitch w:val="variable"/>
    <w:sig w:usb0="E4002EFF" w:usb1="C2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FrankRuehl">
    <w:panose1 w:val="020E050306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3980"/>
    <w:rsid w:val="00201A5A"/>
    <w:rsid w:val="00227BF8"/>
    <w:rsid w:val="00311E12"/>
    <w:rsid w:val="00313980"/>
    <w:rsid w:val="003F2C7A"/>
    <w:rsid w:val="00604245"/>
    <w:rsid w:val="006820AA"/>
    <w:rsid w:val="00A379FA"/>
    <w:rsid w:val="00AF3697"/>
    <w:rsid w:val="00B12510"/>
    <w:rsid w:val="00CC13F5"/>
    <w:rsid w:val="00EE528B"/>
    <w:rsid w:val="00F975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B12510"/>
    <w:rPr>
      <w:color w:val="808080"/>
    </w:rPr>
  </w:style>
  <w:style w:type="paragraph" w:customStyle="1" w:styleId="779E22585710421C8C89FB185AEA4F295">
    <w:name w:val="779E22585710421C8C89FB185AEA4F295"/>
    <w:rsid w:val="00EE528B"/>
    <w:pPr>
      <w:bidi/>
      <w:spacing w:after="0" w:line="240" w:lineRule="auto"/>
    </w:pPr>
    <w:rPr>
      <w:rFonts w:ascii="Times New Roman" w:eastAsia="Times New Roman" w:hAnsi="Times New Roman" w:cs="David"/>
      <w:sz w:val="24"/>
      <w:szCs w:val="24"/>
    </w:rPr>
  </w:style>
  <w:style w:type="paragraph" w:customStyle="1" w:styleId="010484D989C74E84A895BCF1D17B4C1C5">
    <w:name w:val="010484D989C74E84A895BCF1D17B4C1C5"/>
    <w:rsid w:val="00EE528B"/>
    <w:pPr>
      <w:bidi/>
      <w:spacing w:after="0" w:line="240" w:lineRule="auto"/>
    </w:pPr>
    <w:rPr>
      <w:rFonts w:ascii="Times New Roman" w:eastAsia="Times New Roman" w:hAnsi="Times New Roman" w:cs="David"/>
      <w:sz w:val="24"/>
      <w:szCs w:val="24"/>
    </w:rPr>
  </w:style>
  <w:style w:type="paragraph" w:customStyle="1" w:styleId="4C499F2ED676413B965A992DD16BA9682">
    <w:name w:val="4C499F2ED676413B965A992DD16BA9682"/>
    <w:rsid w:val="00B12510"/>
    <w:pPr>
      <w:bidi/>
      <w:spacing w:after="0" w:line="240" w:lineRule="auto"/>
    </w:pPr>
    <w:rPr>
      <w:rFonts w:ascii="Times New Roman" w:eastAsia="Times New Roman" w:hAnsi="Times New Roman" w:cs="David"/>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177</TotalTime>
  <Pages>11</Pages>
  <Words>4075</Words>
  <Characters>20379</Characters>
  <Application>Microsoft Office Word</Application>
  <DocSecurity>0</DocSecurity>
  <Lines>169</Lines>
  <Paragraphs>48</Paragraphs>
  <ScaleCrop>false</ScaleCrop>
  <Company>Microsoft Corporation</Company>
  <LinksUpToDate>false</LinksUpToDate>
  <CharactersWithSpaces>24406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anatk</dc:creator>
  <cp:keywords/>
  <dc:description/>
  <cp:lastModifiedBy>עמית בר</cp:lastModifiedBy>
  <cp:revision>94</cp:revision>
  <cp:lastPrinted>2026-07-06T07:17:00Z</cp:lastPrinted>
  <dcterms:created xsi:type="dcterms:W3CDTF">2012-08-05T19:12:00Z</dcterms:created>
  <dcterms:modified xsi:type="dcterms:W3CDTF">2026-08-03T08:05:00Z</dcterms:modified>
</cp:coreProperties>
</file>

<file path=docProps/custom.xml><?xml version="1.0" encoding="utf-8"?>
<op:Properties xmlns:vt="http://schemas.openxmlformats.org/officeDocument/2006/docPropsVTypes" xmlns:op="http://schemas.openxmlformats.org/officeDocument/2006/custom-properties"/>
</file>